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250" w:type="dxa"/>
        <w:jc w:val="center"/>
        <w:tblInd w:w="-62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FFFFFF"/>
        <w:tblLayout w:type="fixed"/>
        <w:tblLook w:val="0440"/>
      </w:tblPr>
      <w:tblGrid>
        <w:gridCol w:w="2610"/>
        <w:gridCol w:w="1984"/>
        <w:gridCol w:w="6656"/>
      </w:tblGrid>
      <w:tr w:rsidR="00A80823" w:rsidRPr="002A392F" w:rsidTr="00A80823">
        <w:trPr>
          <w:jc w:val="center"/>
        </w:trPr>
        <w:tc>
          <w:tcPr>
            <w:tcW w:w="2610" w:type="dxa"/>
            <w:tcBorders>
              <w:top w:val="single" w:sz="8" w:space="0" w:color="4BACC6"/>
              <w:left w:val="single" w:sz="8" w:space="0" w:color="4BACC6"/>
              <w:bottom w:val="single" w:sz="8" w:space="0" w:color="4BACC6"/>
              <w:right w:val="single" w:sz="8" w:space="0" w:color="4BACC6"/>
            </w:tcBorders>
            <w:shd w:val="clear" w:color="auto" w:fill="B6DDE8"/>
          </w:tcPr>
          <w:p w:rsidR="00A80823" w:rsidRPr="002A392F" w:rsidRDefault="00A80823" w:rsidP="00A80823">
            <w:pPr>
              <w:bidi w:val="0"/>
              <w:rPr>
                <w:rFonts w:cs="Times New Roman"/>
                <w:sz w:val="24"/>
                <w:rtl/>
                <w:lang w:bidi="ar-JO"/>
              </w:rPr>
            </w:pPr>
            <w:proofErr w:type="spellStart"/>
            <w:r w:rsidRPr="002A392F">
              <w:rPr>
                <w:rFonts w:cs="Times New Roman"/>
                <w:sz w:val="24"/>
                <w:lang w:bidi="ar-JO"/>
              </w:rPr>
              <w:t>Prereq</w:t>
            </w:r>
            <w:proofErr w:type="spellEnd"/>
            <w:r w:rsidRPr="002A392F">
              <w:rPr>
                <w:rFonts w:cs="Times New Roman"/>
                <w:sz w:val="24"/>
                <w:lang w:bidi="ar-JO"/>
              </w:rPr>
              <w:t>.</w:t>
            </w:r>
            <w:r w:rsidRPr="002A392F">
              <w:rPr>
                <w:rFonts w:cs="Times New Roman"/>
                <w:sz w:val="24"/>
              </w:rPr>
              <w:t>:</w:t>
            </w:r>
            <w:r w:rsidRPr="002A392F">
              <w:rPr>
                <w:rFonts w:cs="Calibri"/>
                <w:b/>
                <w:bCs/>
                <w:sz w:val="24"/>
                <w:lang w:val="en-GB" w:eastAsia="fr-FR"/>
              </w:rPr>
              <w:t xml:space="preserve"> </w:t>
            </w:r>
            <w:r w:rsidRPr="002A392F">
              <w:rPr>
                <w:rFonts w:cs="Calibri"/>
                <w:sz w:val="24"/>
                <w:lang w:val="en-GB" w:eastAsia="fr-FR"/>
              </w:rPr>
              <w:t>0908321</w:t>
            </w:r>
          </w:p>
        </w:tc>
        <w:tc>
          <w:tcPr>
            <w:tcW w:w="1984" w:type="dxa"/>
            <w:tcBorders>
              <w:top w:val="single" w:sz="8" w:space="0" w:color="4BACC6"/>
              <w:left w:val="single" w:sz="8" w:space="0" w:color="4BACC6"/>
              <w:bottom w:val="single" w:sz="8" w:space="0" w:color="4BACC6"/>
              <w:right w:val="single" w:sz="8" w:space="0" w:color="4BACC6"/>
            </w:tcBorders>
            <w:shd w:val="clear" w:color="auto" w:fill="B6DDE8"/>
          </w:tcPr>
          <w:p w:rsidR="00A80823" w:rsidRPr="002A392F" w:rsidRDefault="00A80823" w:rsidP="00A80823">
            <w:pPr>
              <w:bidi w:val="0"/>
              <w:rPr>
                <w:rFonts w:cs="Times New Roman"/>
                <w:sz w:val="24"/>
                <w:lang w:bidi="ar-JO"/>
              </w:rPr>
            </w:pPr>
            <w:r w:rsidRPr="002A392F">
              <w:rPr>
                <w:rFonts w:cs="Times New Roman"/>
                <w:sz w:val="24"/>
                <w:lang w:bidi="ar-JO"/>
              </w:rPr>
              <w:t>Course #</w:t>
            </w:r>
            <w:r w:rsidRPr="002A392F">
              <w:rPr>
                <w:rFonts w:cs="Times New Roman"/>
                <w:sz w:val="24"/>
              </w:rPr>
              <w:t>:</w:t>
            </w:r>
            <w:r w:rsidRPr="002A392F">
              <w:rPr>
                <w:rFonts w:cs="Calibri"/>
                <w:sz w:val="24"/>
                <w:lang w:val="en-GB" w:eastAsia="fr-FR"/>
              </w:rPr>
              <w:t>0908322</w:t>
            </w:r>
          </w:p>
        </w:tc>
        <w:tc>
          <w:tcPr>
            <w:tcW w:w="6656" w:type="dxa"/>
            <w:tcBorders>
              <w:top w:val="single" w:sz="8" w:space="0" w:color="4BACC6"/>
              <w:left w:val="single" w:sz="8" w:space="0" w:color="4BACC6"/>
              <w:bottom w:val="single" w:sz="8" w:space="0" w:color="4BACC6"/>
              <w:right w:val="single" w:sz="8" w:space="0" w:color="4BACC6"/>
            </w:tcBorders>
            <w:shd w:val="clear" w:color="auto" w:fill="B6DDE8"/>
          </w:tcPr>
          <w:p w:rsidR="00A80823" w:rsidRPr="002A392F" w:rsidRDefault="00A80823" w:rsidP="00A80823">
            <w:pPr>
              <w:bidi w:val="0"/>
              <w:rPr>
                <w:rFonts w:cs="Times New Roman"/>
                <w:sz w:val="24"/>
                <w:lang w:bidi="ar-JO"/>
              </w:rPr>
            </w:pPr>
            <w:r w:rsidRPr="002A392F">
              <w:rPr>
                <w:rFonts w:cs="Calibri"/>
                <w:sz w:val="24"/>
                <w:lang w:eastAsia="fr-FR"/>
              </w:rPr>
              <w:t>Architectural Design (4)</w:t>
            </w:r>
            <w:r w:rsidRPr="002A392F">
              <w:rPr>
                <w:rFonts w:cs="Times New Roman"/>
                <w:sz w:val="24"/>
                <w:lang w:bidi="ar-JO"/>
              </w:rPr>
              <w:t xml:space="preserve">[1 – 9 – 4]          </w:t>
            </w:r>
          </w:p>
        </w:tc>
      </w:tr>
      <w:tr w:rsidR="00A80823" w:rsidRPr="002A392F" w:rsidTr="00A80823">
        <w:trPr>
          <w:jc w:val="center"/>
        </w:trPr>
        <w:tc>
          <w:tcPr>
            <w:tcW w:w="11250" w:type="dxa"/>
            <w:gridSpan w:val="3"/>
            <w:tcBorders>
              <w:top w:val="single" w:sz="8" w:space="0" w:color="4BACC6"/>
              <w:left w:val="single" w:sz="8" w:space="0" w:color="4BACC6"/>
              <w:bottom w:val="single" w:sz="8" w:space="0" w:color="4BACC6"/>
              <w:right w:val="single" w:sz="8" w:space="0" w:color="4BACC6"/>
            </w:tcBorders>
            <w:shd w:val="clear" w:color="auto" w:fill="FFFFFF"/>
          </w:tcPr>
          <w:p w:rsidR="00A80823" w:rsidRPr="002A392F" w:rsidRDefault="00A80823" w:rsidP="00A80823">
            <w:pPr>
              <w:pStyle w:val="HTMLPreformatted"/>
              <w:jc w:val="both"/>
              <w:rPr>
                <w:rFonts w:ascii="Calibri" w:hAnsi="Calibri" w:cs="Calibri"/>
                <w:sz w:val="24"/>
                <w:szCs w:val="24"/>
                <w:lang w:val="en-GB" w:eastAsia="fr-FR"/>
              </w:rPr>
            </w:pPr>
            <w:r w:rsidRPr="002A392F">
              <w:rPr>
                <w:rFonts w:ascii="Calibri" w:hAnsi="Calibri" w:cs="Calibri"/>
                <w:sz w:val="24"/>
                <w:szCs w:val="24"/>
                <w:lang w:val="en-GB" w:eastAsia="fr-FR"/>
              </w:rPr>
              <w:t>The course aims to focus on the exploration of architectural solutions through systematic analysis for the architectural concept based on analytical conclusions at different levels of the project. The student will design a project consisting of a building or a group of buildings, with a floor area that varies from 1000m</w:t>
            </w:r>
            <w:r w:rsidRPr="002A392F">
              <w:rPr>
                <w:rFonts w:ascii="Calibri" w:hAnsi="Calibri" w:cs="Calibri"/>
                <w:sz w:val="24"/>
                <w:szCs w:val="24"/>
                <w:vertAlign w:val="superscript"/>
                <w:lang w:val="en-GB" w:eastAsia="fr-FR"/>
              </w:rPr>
              <w:t>2</w:t>
            </w:r>
            <w:r w:rsidRPr="002A392F">
              <w:rPr>
                <w:rFonts w:ascii="Calibri" w:hAnsi="Calibri" w:cs="Calibri"/>
                <w:sz w:val="24"/>
                <w:szCs w:val="24"/>
                <w:lang w:val="en-GB" w:eastAsia="fr-FR"/>
              </w:rPr>
              <w:t xml:space="preserve"> to </w:t>
            </w:r>
            <w:proofErr w:type="gramStart"/>
            <w:r w:rsidRPr="002A392F">
              <w:rPr>
                <w:rFonts w:ascii="Calibri" w:hAnsi="Calibri" w:cs="Calibri"/>
                <w:sz w:val="24"/>
                <w:szCs w:val="24"/>
                <w:lang w:val="en-GB" w:eastAsia="fr-FR"/>
              </w:rPr>
              <w:t>2000m</w:t>
            </w:r>
            <w:r w:rsidRPr="002A392F">
              <w:rPr>
                <w:rFonts w:ascii="Calibri" w:hAnsi="Calibri" w:cs="Calibri"/>
                <w:sz w:val="24"/>
                <w:szCs w:val="24"/>
                <w:vertAlign w:val="superscript"/>
                <w:lang w:val="en-GB" w:eastAsia="fr-FR"/>
              </w:rPr>
              <w:t>2</w:t>
            </w:r>
            <w:r w:rsidRPr="002A392F">
              <w:rPr>
                <w:rFonts w:ascii="Calibri" w:hAnsi="Calibri" w:cs="Calibri"/>
                <w:sz w:val="24"/>
                <w:szCs w:val="24"/>
                <w:lang w:val="en-GB" w:eastAsia="fr-FR"/>
              </w:rPr>
              <w:t>,</w:t>
            </w:r>
            <w:proofErr w:type="gramEnd"/>
            <w:r w:rsidRPr="002A392F">
              <w:rPr>
                <w:rFonts w:ascii="Calibri" w:hAnsi="Calibri" w:cs="Calibri"/>
                <w:sz w:val="24"/>
                <w:szCs w:val="24"/>
                <w:lang w:val="en-GB" w:eastAsia="fr-FR"/>
              </w:rPr>
              <w:t xml:space="preserve"> he will also design the outdoor spaces, plazas, paths and all the required services. Applying the principles of environmental design and landscape architecture is essential.</w:t>
            </w:r>
          </w:p>
        </w:tc>
      </w:tr>
    </w:tbl>
    <w:p w:rsidR="008B094F" w:rsidRPr="00A80823" w:rsidRDefault="008B094F">
      <w:pPr>
        <w:rPr>
          <w:lang w:val="en-GB"/>
        </w:rPr>
      </w:pPr>
    </w:p>
    <w:sectPr w:rsidR="008B094F" w:rsidRPr="00A80823" w:rsidSect="00132D2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601E63"/>
    <w:rsid w:val="00132D2B"/>
    <w:rsid w:val="004962B5"/>
    <w:rsid w:val="00601E63"/>
    <w:rsid w:val="006C4CA8"/>
    <w:rsid w:val="008B094F"/>
    <w:rsid w:val="00A808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962B5"/>
  </w:style>
  <w:style w:type="paragraph" w:styleId="Subtitle">
    <w:name w:val="Subtitle"/>
    <w:basedOn w:val="Normal"/>
    <w:link w:val="SubtitleChar"/>
    <w:qFormat/>
    <w:rsid w:val="004962B5"/>
    <w:pPr>
      <w:tabs>
        <w:tab w:val="right" w:pos="4796"/>
      </w:tabs>
      <w:spacing w:after="0" w:line="240" w:lineRule="auto"/>
      <w:ind w:right="90"/>
      <w:jc w:val="right"/>
    </w:pPr>
    <w:rPr>
      <w:rFonts w:ascii="Times New Roman" w:eastAsia="Times New Roman" w:hAnsi="Times New Roman" w:cs="Times New Roman"/>
      <w:b/>
      <w:bCs/>
      <w:sz w:val="28"/>
      <w:szCs w:val="28"/>
      <w:lang w:eastAsia="ar-SA"/>
    </w:rPr>
  </w:style>
  <w:style w:type="character" w:customStyle="1" w:styleId="SubtitleChar">
    <w:name w:val="Subtitle Char"/>
    <w:basedOn w:val="DefaultParagraphFont"/>
    <w:link w:val="Subtitle"/>
    <w:rsid w:val="004962B5"/>
    <w:rPr>
      <w:rFonts w:ascii="Times New Roman" w:eastAsia="Times New Roman" w:hAnsi="Times New Roman" w:cs="Times New Roman"/>
      <w:b/>
      <w:bCs/>
      <w:sz w:val="28"/>
      <w:szCs w:val="28"/>
      <w:lang w:eastAsia="ar-SA"/>
    </w:rPr>
  </w:style>
  <w:style w:type="paragraph" w:styleId="HTMLPreformatted">
    <w:name w:val="HTML Preformatted"/>
    <w:basedOn w:val="Normal"/>
    <w:link w:val="HTMLPreformattedChar"/>
    <w:uiPriority w:val="99"/>
    <w:unhideWhenUsed/>
    <w:rsid w:val="00A80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082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arch</cp:lastModifiedBy>
  <cp:revision>4</cp:revision>
  <dcterms:created xsi:type="dcterms:W3CDTF">2022-11-24T07:29:00Z</dcterms:created>
  <dcterms:modified xsi:type="dcterms:W3CDTF">2022-11-24T09:20:00Z</dcterms:modified>
</cp:coreProperties>
</file>