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07" w:rsidRPr="00723507" w:rsidRDefault="00723507" w:rsidP="00723507">
      <w:pPr>
        <w:rPr>
          <w:rFonts w:hint="cs"/>
          <w:rtl/>
          <w:lang w:bidi="ar-JO"/>
        </w:rPr>
      </w:pPr>
    </w:p>
    <w:tbl>
      <w:tblPr>
        <w:bidiVisual/>
        <w:tblW w:w="11250" w:type="dxa"/>
        <w:jc w:val="center"/>
        <w:tblInd w:w="-62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440"/>
      </w:tblPr>
      <w:tblGrid>
        <w:gridCol w:w="2610"/>
        <w:gridCol w:w="1984"/>
        <w:gridCol w:w="6656"/>
      </w:tblGrid>
      <w:tr w:rsidR="00D1231C" w:rsidRPr="002A392F" w:rsidTr="00D1231C">
        <w:trPr>
          <w:jc w:val="center"/>
        </w:trPr>
        <w:tc>
          <w:tcPr>
            <w:tcW w:w="2610" w:type="dxa"/>
            <w:tcBorders>
              <w:top w:val="single" w:sz="8" w:space="0" w:color="4BACC6"/>
              <w:left w:val="single" w:sz="8" w:space="0" w:color="4BACC6"/>
              <w:bottom w:val="single" w:sz="8" w:space="0" w:color="4BACC6"/>
              <w:right w:val="single" w:sz="8" w:space="0" w:color="4BACC6"/>
            </w:tcBorders>
            <w:shd w:val="clear" w:color="auto" w:fill="B6DDE8"/>
          </w:tcPr>
          <w:p w:rsidR="00D1231C" w:rsidRPr="002A392F" w:rsidRDefault="00D1231C" w:rsidP="00D1231C">
            <w:pPr>
              <w:bidi w:val="0"/>
              <w:rPr>
                <w:rFonts w:cs="Times New Roman"/>
                <w:sz w:val="24"/>
                <w:rtl/>
                <w:lang w:bidi="ar-JO"/>
              </w:rPr>
            </w:pPr>
            <w:proofErr w:type="spellStart"/>
            <w:r w:rsidRPr="002A392F">
              <w:rPr>
                <w:rFonts w:cs="Times New Roman"/>
                <w:sz w:val="24"/>
                <w:lang w:bidi="ar-JO"/>
              </w:rPr>
              <w:t>Prereq</w:t>
            </w:r>
            <w:proofErr w:type="spellEnd"/>
            <w:r w:rsidRPr="002A392F">
              <w:rPr>
                <w:rFonts w:cs="Times New Roman"/>
                <w:sz w:val="24"/>
                <w:lang w:bidi="ar-JO"/>
              </w:rPr>
              <w:t>.</w:t>
            </w:r>
            <w:r w:rsidRPr="002A392F">
              <w:rPr>
                <w:rFonts w:cs="Times New Roman"/>
                <w:sz w:val="24"/>
              </w:rPr>
              <w:t>:</w:t>
            </w:r>
            <w:r w:rsidRPr="002A392F">
              <w:rPr>
                <w:rFonts w:cs="Calibri"/>
                <w:sz w:val="24"/>
              </w:rPr>
              <w:t xml:space="preserve"> 0908211</w:t>
            </w:r>
          </w:p>
        </w:tc>
        <w:tc>
          <w:tcPr>
            <w:tcW w:w="1984" w:type="dxa"/>
            <w:tcBorders>
              <w:top w:val="single" w:sz="8" w:space="0" w:color="4BACC6"/>
              <w:left w:val="single" w:sz="8" w:space="0" w:color="4BACC6"/>
              <w:bottom w:val="single" w:sz="8" w:space="0" w:color="4BACC6"/>
              <w:right w:val="single" w:sz="8" w:space="0" w:color="4BACC6"/>
            </w:tcBorders>
            <w:shd w:val="clear" w:color="auto" w:fill="B6DDE8"/>
          </w:tcPr>
          <w:p w:rsidR="00D1231C" w:rsidRPr="002A392F" w:rsidRDefault="00D1231C" w:rsidP="00D1231C">
            <w:pPr>
              <w:bidi w:val="0"/>
              <w:rPr>
                <w:rFonts w:cs="Times New Roman"/>
                <w:sz w:val="24"/>
                <w:lang w:bidi="ar-JO"/>
              </w:rPr>
            </w:pPr>
            <w:r w:rsidRPr="002A392F">
              <w:rPr>
                <w:rFonts w:cs="Times New Roman"/>
                <w:sz w:val="24"/>
                <w:lang w:bidi="ar-JO"/>
              </w:rPr>
              <w:t>Course #</w:t>
            </w:r>
            <w:r w:rsidRPr="002A392F">
              <w:rPr>
                <w:rFonts w:cs="Times New Roman"/>
                <w:sz w:val="24"/>
              </w:rPr>
              <w:t>:</w:t>
            </w:r>
            <w:r w:rsidRPr="002A392F">
              <w:rPr>
                <w:rFonts w:cs="Calibri"/>
                <w:sz w:val="24"/>
              </w:rPr>
              <w:t>0908212</w:t>
            </w:r>
          </w:p>
        </w:tc>
        <w:tc>
          <w:tcPr>
            <w:tcW w:w="6656" w:type="dxa"/>
            <w:tcBorders>
              <w:top w:val="single" w:sz="8" w:space="0" w:color="4BACC6"/>
              <w:left w:val="single" w:sz="8" w:space="0" w:color="4BACC6"/>
              <w:bottom w:val="single" w:sz="8" w:space="0" w:color="4BACC6"/>
              <w:right w:val="single" w:sz="8" w:space="0" w:color="4BACC6"/>
            </w:tcBorders>
            <w:shd w:val="clear" w:color="auto" w:fill="B6DDE8"/>
          </w:tcPr>
          <w:p w:rsidR="00D1231C" w:rsidRPr="002A392F" w:rsidRDefault="00D1231C" w:rsidP="00D1231C">
            <w:pPr>
              <w:bidi w:val="0"/>
              <w:rPr>
                <w:rFonts w:cs="Times New Roman"/>
                <w:sz w:val="24"/>
                <w:lang w:bidi="ar-JO"/>
              </w:rPr>
            </w:pPr>
            <w:r w:rsidRPr="002A392F">
              <w:rPr>
                <w:rFonts w:cs="Calibri"/>
                <w:sz w:val="24"/>
              </w:rPr>
              <w:t>History and Theory of Architecture (2)</w:t>
            </w:r>
            <w:r w:rsidRPr="002A392F">
              <w:rPr>
                <w:rFonts w:cs="Times New Roman"/>
                <w:sz w:val="24"/>
                <w:lang w:bidi="ar-JO"/>
              </w:rPr>
              <w:t xml:space="preserve"> [3 – 0 – 3]          </w:t>
            </w:r>
          </w:p>
        </w:tc>
      </w:tr>
      <w:tr w:rsidR="00D1231C" w:rsidRPr="002A392F" w:rsidTr="00D1231C">
        <w:trPr>
          <w:trHeight w:val="1249"/>
          <w:jc w:val="center"/>
        </w:trPr>
        <w:tc>
          <w:tcPr>
            <w:tcW w:w="11250" w:type="dxa"/>
            <w:gridSpan w:val="3"/>
            <w:tcBorders>
              <w:top w:val="single" w:sz="8" w:space="0" w:color="4BACC6"/>
              <w:left w:val="single" w:sz="8" w:space="0" w:color="4BACC6"/>
              <w:bottom w:val="single" w:sz="8" w:space="0" w:color="4BACC6"/>
              <w:right w:val="single" w:sz="8" w:space="0" w:color="4BACC6"/>
            </w:tcBorders>
            <w:shd w:val="clear" w:color="auto" w:fill="FFFFFF"/>
          </w:tcPr>
          <w:p w:rsidR="00D1231C" w:rsidRPr="002A392F" w:rsidRDefault="00D1231C" w:rsidP="00D1231C">
            <w:pPr>
              <w:bidi w:val="0"/>
              <w:jc w:val="both"/>
              <w:rPr>
                <w:rFonts w:cs="Calibri"/>
                <w:sz w:val="24"/>
                <w:lang w:val="en-GB" w:eastAsia="fr-FR"/>
              </w:rPr>
            </w:pPr>
            <w:r w:rsidRPr="002A392F">
              <w:rPr>
                <w:rFonts w:cs="Calibri"/>
                <w:sz w:val="24"/>
                <w:lang w:val="en-GB" w:eastAsia="fr-FR"/>
              </w:rPr>
              <w:t xml:space="preserve">This course discusses the development of architecture during the dawn of Christianity through the Byzantine period, the Middle Ages, the Renaissance, the Baroque and the Rococo with focusing on the main theoretical approaches and various influences that affected the development of architectural thought and construction systems. </w:t>
            </w:r>
          </w:p>
          <w:p w:rsidR="00D1231C" w:rsidRPr="002A392F" w:rsidRDefault="00D1231C" w:rsidP="00D1231C">
            <w:pPr>
              <w:bidi w:val="0"/>
              <w:jc w:val="both"/>
              <w:rPr>
                <w:rFonts w:cs="Calibri"/>
                <w:sz w:val="24"/>
                <w:lang w:val="en-GB" w:eastAsia="fr-FR"/>
              </w:rPr>
            </w:pPr>
          </w:p>
          <w:p w:rsidR="00D1231C" w:rsidRPr="002A392F" w:rsidRDefault="00D1231C" w:rsidP="00D1231C">
            <w:pPr>
              <w:bidi w:val="0"/>
              <w:jc w:val="both"/>
              <w:rPr>
                <w:rFonts w:cs="Calibri"/>
                <w:sz w:val="24"/>
                <w:lang w:val="en-GB" w:eastAsia="fr-FR"/>
              </w:rPr>
            </w:pPr>
          </w:p>
          <w:p w:rsidR="00D1231C" w:rsidRPr="002A392F" w:rsidRDefault="00D1231C" w:rsidP="00D1231C">
            <w:pPr>
              <w:bidi w:val="0"/>
              <w:jc w:val="both"/>
              <w:rPr>
                <w:rFonts w:cs="Calibri"/>
                <w:sz w:val="24"/>
                <w:lang w:eastAsia="fr-FR"/>
              </w:rPr>
            </w:pPr>
          </w:p>
        </w:tc>
      </w:tr>
    </w:tbl>
    <w:p w:rsidR="0053435F" w:rsidRPr="00D1231C" w:rsidRDefault="0053435F"/>
    <w:sectPr w:rsidR="0053435F" w:rsidRPr="00D1231C" w:rsidSect="004B3D9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723507"/>
    <w:rsid w:val="001160F7"/>
    <w:rsid w:val="001F58E5"/>
    <w:rsid w:val="004B3D99"/>
    <w:rsid w:val="0053435F"/>
    <w:rsid w:val="00723507"/>
    <w:rsid w:val="00D123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arch</cp:lastModifiedBy>
  <cp:revision>4</cp:revision>
  <dcterms:created xsi:type="dcterms:W3CDTF">2022-11-24T07:34:00Z</dcterms:created>
  <dcterms:modified xsi:type="dcterms:W3CDTF">2022-11-24T09:14:00Z</dcterms:modified>
</cp:coreProperties>
</file>