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969" w:type="dxa"/>
        <w:tblInd w:w="-12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40"/>
      </w:tblPr>
      <w:tblGrid>
        <w:gridCol w:w="3078"/>
        <w:gridCol w:w="1984"/>
        <w:gridCol w:w="3907"/>
      </w:tblGrid>
      <w:tr w:rsidR="00C601DF" w:rsidRPr="00AB1F00" w:rsidTr="00C601DF">
        <w:tc>
          <w:tcPr>
            <w:tcW w:w="30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C601DF" w:rsidRPr="00AB1F00" w:rsidRDefault="00C601DF" w:rsidP="00093106">
            <w:pPr>
              <w:tabs>
                <w:tab w:val="left" w:pos="8931"/>
              </w:tabs>
              <w:jc w:val="center"/>
              <w:rPr>
                <w:rFonts w:cs="Times New Roman"/>
                <w:sz w:val="24"/>
              </w:rPr>
            </w:pPr>
            <w:r w:rsidRPr="00AB1F00">
              <w:rPr>
                <w:rFonts w:cs="Times New Roman"/>
                <w:sz w:val="24"/>
                <w:lang w:bidi="ar-JO"/>
              </w:rPr>
              <w:t>Prereq.:</w:t>
            </w:r>
            <w:r w:rsidRPr="00AB1F00">
              <w:rPr>
                <w:rFonts w:cs="Times New Roman"/>
                <w:sz w:val="24"/>
              </w:rPr>
              <w:t>0902262+0905213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C601DF" w:rsidRPr="00AB1F00" w:rsidRDefault="00C601DF" w:rsidP="00093106">
            <w:pPr>
              <w:tabs>
                <w:tab w:val="left" w:pos="8931"/>
              </w:tabs>
              <w:jc w:val="center"/>
              <w:rPr>
                <w:rFonts w:cs="Times New Roman"/>
                <w:sz w:val="24"/>
              </w:rPr>
            </w:pPr>
            <w:r w:rsidRPr="00AB1F00">
              <w:rPr>
                <w:rFonts w:cs="Times New Roman"/>
                <w:sz w:val="24"/>
                <w:lang w:bidi="ar-JO"/>
              </w:rPr>
              <w:t>Course #:</w:t>
            </w:r>
            <w:r w:rsidRPr="00AB1F00">
              <w:rPr>
                <w:rFonts w:cs="Times New Roman"/>
                <w:sz w:val="24"/>
              </w:rPr>
              <w:t>0902361</w:t>
            </w:r>
          </w:p>
        </w:tc>
        <w:tc>
          <w:tcPr>
            <w:tcW w:w="3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C601DF" w:rsidRPr="00AB1F00" w:rsidRDefault="00C601DF" w:rsidP="00093106">
            <w:pPr>
              <w:pStyle w:val="BodyText"/>
              <w:jc w:val="both"/>
            </w:pPr>
            <w:r w:rsidRPr="00AB1F00">
              <w:t>Geotechnical engineering  [</w:t>
            </w:r>
            <w:r w:rsidRPr="00AB1F00">
              <w:rPr>
                <w:b/>
                <w:bCs/>
              </w:rPr>
              <w:t xml:space="preserve">3 </w:t>
            </w:r>
            <w:r w:rsidRPr="00AB1F00">
              <w:t xml:space="preserve">– </w:t>
            </w:r>
            <w:r w:rsidRPr="00AB1F00">
              <w:rPr>
                <w:b/>
                <w:bCs/>
              </w:rPr>
              <w:t xml:space="preserve">0 </w:t>
            </w:r>
            <w:r w:rsidRPr="00AB1F00">
              <w:t xml:space="preserve">– </w:t>
            </w:r>
            <w:r w:rsidRPr="00AB1F00">
              <w:rPr>
                <w:b/>
                <w:bCs/>
              </w:rPr>
              <w:t>3</w:t>
            </w:r>
            <w:r w:rsidRPr="00AB1F00">
              <w:t>]</w:t>
            </w:r>
          </w:p>
        </w:tc>
      </w:tr>
      <w:tr w:rsidR="00C601DF" w:rsidRPr="00AB1F00" w:rsidTr="00C601DF">
        <w:tc>
          <w:tcPr>
            <w:tcW w:w="896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601DF" w:rsidRPr="00AB1F00" w:rsidRDefault="00C601DF" w:rsidP="00093106">
            <w:pPr>
              <w:pStyle w:val="BodyText"/>
              <w:jc w:val="both"/>
            </w:pPr>
            <w:r w:rsidRPr="00AB1F00">
              <w:t>Composition and structure of soils, Phase relations and index properties, soil classification, soil compaction, principle of effective stress, stresses due to self-weight, stresses due to applied loads, soil permeability, seepage: one and two dimensional, flow net, consolidation theory and consolidation settlement analysis. Introduction to Shear strength and its laboratory testing. Introduction to lateral earth pressure theory.</w:t>
            </w:r>
          </w:p>
        </w:tc>
      </w:tr>
    </w:tbl>
    <w:p w:rsidR="004E619D" w:rsidRDefault="004E619D" w:rsidP="006C669A">
      <w:pPr>
        <w:ind w:left="-709"/>
        <w:rPr>
          <w:lang w:bidi="ar-JO"/>
        </w:rPr>
      </w:pPr>
    </w:p>
    <w:sectPr w:rsidR="004E619D" w:rsidSect="005C74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2D" w:rsidRDefault="00726C2D" w:rsidP="006C669A">
      <w:r>
        <w:separator/>
      </w:r>
    </w:p>
  </w:endnote>
  <w:endnote w:type="continuationSeparator" w:id="1">
    <w:p w:rsidR="00726C2D" w:rsidRDefault="00726C2D" w:rsidP="006C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2D" w:rsidRDefault="00726C2D" w:rsidP="006C669A">
      <w:r>
        <w:separator/>
      </w:r>
    </w:p>
  </w:footnote>
  <w:footnote w:type="continuationSeparator" w:id="1">
    <w:p w:rsidR="00726C2D" w:rsidRDefault="00726C2D" w:rsidP="006C6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BB5"/>
    <w:multiLevelType w:val="hybridMultilevel"/>
    <w:tmpl w:val="24FAE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669A"/>
    <w:rsid w:val="00041E6C"/>
    <w:rsid w:val="001037A2"/>
    <w:rsid w:val="00133838"/>
    <w:rsid w:val="0015738F"/>
    <w:rsid w:val="00174D3B"/>
    <w:rsid w:val="001E4437"/>
    <w:rsid w:val="00226C74"/>
    <w:rsid w:val="002638A1"/>
    <w:rsid w:val="00277101"/>
    <w:rsid w:val="002867A9"/>
    <w:rsid w:val="0028728D"/>
    <w:rsid w:val="002C2087"/>
    <w:rsid w:val="00315B0B"/>
    <w:rsid w:val="003C3105"/>
    <w:rsid w:val="00417709"/>
    <w:rsid w:val="004C23A1"/>
    <w:rsid w:val="004E619D"/>
    <w:rsid w:val="005549D6"/>
    <w:rsid w:val="005C5C1A"/>
    <w:rsid w:val="005C74C4"/>
    <w:rsid w:val="006A59D5"/>
    <w:rsid w:val="006C669A"/>
    <w:rsid w:val="006E3C8E"/>
    <w:rsid w:val="00726C2D"/>
    <w:rsid w:val="008475CE"/>
    <w:rsid w:val="008A233A"/>
    <w:rsid w:val="00912A1D"/>
    <w:rsid w:val="00935ABE"/>
    <w:rsid w:val="00964C24"/>
    <w:rsid w:val="00A323DB"/>
    <w:rsid w:val="00A8233A"/>
    <w:rsid w:val="00A90ABD"/>
    <w:rsid w:val="00B25693"/>
    <w:rsid w:val="00BE2B5E"/>
    <w:rsid w:val="00C601DF"/>
    <w:rsid w:val="00C9042E"/>
    <w:rsid w:val="00CD1CE3"/>
    <w:rsid w:val="00CF4692"/>
    <w:rsid w:val="00D06FC5"/>
    <w:rsid w:val="00D13A68"/>
    <w:rsid w:val="00DC707E"/>
    <w:rsid w:val="00EF15B7"/>
    <w:rsid w:val="00F27239"/>
    <w:rsid w:val="00FE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9A"/>
    <w:pPr>
      <w:autoSpaceDE w:val="0"/>
      <w:autoSpaceDN w:val="0"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67A9"/>
    <w:pPr>
      <w:autoSpaceDE/>
      <w:autoSpaceDN/>
      <w:spacing w:before="100" w:beforeAutospacing="1" w:after="100" w:afterAutospacing="1"/>
    </w:pPr>
    <w:rPr>
      <w:rFonts w:cs="Times New Roman"/>
      <w:color w:val="000000"/>
      <w:sz w:val="24"/>
      <w:lang w:bidi="ar-JO"/>
    </w:rPr>
  </w:style>
  <w:style w:type="character" w:customStyle="1" w:styleId="BodyTextChar">
    <w:name w:val="Body Text Char"/>
    <w:basedOn w:val="DefaultParagraphFont"/>
    <w:link w:val="BodyText"/>
    <w:rsid w:val="002867A9"/>
    <w:rPr>
      <w:rFonts w:ascii="Times New Roman" w:eastAsia="Times New Roman" w:hAnsi="Times New Roman" w:cs="Times New Roman"/>
      <w:color w:val="000000"/>
      <w:sz w:val="24"/>
      <w:szCs w:val="24"/>
      <w:lang w:bidi="ar-JO"/>
    </w:rPr>
  </w:style>
  <w:style w:type="paragraph" w:styleId="ListParagraph">
    <w:name w:val="List Paragraph"/>
    <w:basedOn w:val="Normal"/>
    <w:uiPriority w:val="34"/>
    <w:qFormat/>
    <w:rsid w:val="002867A9"/>
    <w:pPr>
      <w:autoSpaceDE/>
      <w:autoSpaceDN/>
      <w:bidi/>
      <w:ind w:left="720"/>
      <w:contextualSpacing/>
    </w:pPr>
    <w:rPr>
      <w:rFonts w:cs="Times New Roman"/>
      <w:sz w:val="24"/>
    </w:rPr>
  </w:style>
  <w:style w:type="paragraph" w:styleId="NormalWeb">
    <w:name w:val="Normal (Web)"/>
    <w:basedOn w:val="Normal"/>
    <w:uiPriority w:val="99"/>
    <w:unhideWhenUsed/>
    <w:rsid w:val="001037A2"/>
    <w:pPr>
      <w:autoSpaceDE/>
      <w:autoSpaceDN/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civil</cp:lastModifiedBy>
  <cp:revision>2</cp:revision>
  <dcterms:created xsi:type="dcterms:W3CDTF">2021-02-11T11:58:00Z</dcterms:created>
  <dcterms:modified xsi:type="dcterms:W3CDTF">2021-02-11T11:58:00Z</dcterms:modified>
</cp:coreProperties>
</file>