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3C" w:rsidRDefault="0071703C" w:rsidP="0071703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تجهيزات فنية للمباني </w:t>
      </w:r>
    </w:p>
    <w:p w:rsidR="0071703C" w:rsidRPr="0071703C" w:rsidRDefault="0071703C" w:rsidP="0071703C">
      <w:pPr>
        <w:rPr>
          <w:rFonts w:ascii="TimesNewRomanPS-BoldMT" w:cs="TimesNewRomanPS-BoldMT"/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رقم المساق:</w:t>
      </w:r>
      <w:r w:rsidRPr="0071703C">
        <w:rPr>
          <w:rFonts w:asci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cs="TimesNewRomanPS-BoldMT"/>
          <w:b/>
          <w:bCs/>
          <w:sz w:val="24"/>
          <w:szCs w:val="24"/>
        </w:rPr>
        <w:t>0908372</w:t>
      </w:r>
    </w:p>
    <w:p w:rsidR="0071703C" w:rsidRPr="0071703C" w:rsidRDefault="0071703C" w:rsidP="0071703C">
      <w:pPr>
        <w:jc w:val="both"/>
        <w:rPr>
          <w:b/>
          <w:bCs/>
          <w:sz w:val="28"/>
          <w:szCs w:val="28"/>
        </w:rPr>
      </w:pPr>
      <w:bookmarkStart w:id="0" w:name="_GoBack"/>
      <w:r w:rsidRPr="0071703C">
        <w:rPr>
          <w:rFonts w:hint="cs"/>
          <w:b/>
          <w:bCs/>
          <w:sz w:val="28"/>
          <w:szCs w:val="28"/>
          <w:rtl/>
        </w:rPr>
        <w:t>تهدف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المادة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الى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دراسة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تجهيزات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المصاعد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و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الأدراج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والممرات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المتحركة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وأنظمة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مكافحة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الحريق،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والتعرف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على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 xml:space="preserve">الدراسات </w:t>
      </w:r>
      <w:r w:rsidRPr="0071703C">
        <w:rPr>
          <w:rFonts w:hint="cs"/>
          <w:b/>
          <w:bCs/>
          <w:sz w:val="28"/>
          <w:szCs w:val="28"/>
          <w:rtl/>
        </w:rPr>
        <w:t>البيئية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مثل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تنقية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الهواء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والماء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واستغلال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الطاقة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الشمسية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وتحليل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مياه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الصرف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الصحي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وكذلك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دراسة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أعمال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الصرف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الصحي</w:t>
      </w:r>
      <w:r w:rsidRPr="0071703C">
        <w:rPr>
          <w:b/>
          <w:bCs/>
          <w:sz w:val="28"/>
          <w:szCs w:val="28"/>
        </w:rPr>
        <w:t xml:space="preserve">  </w:t>
      </w:r>
      <w:r w:rsidRPr="0071703C">
        <w:rPr>
          <w:rFonts w:hint="cs"/>
          <w:b/>
          <w:bCs/>
          <w:sz w:val="28"/>
          <w:szCs w:val="28"/>
          <w:rtl/>
        </w:rPr>
        <w:t>والمياه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الباردة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والحارة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في</w:t>
      </w:r>
      <w:r w:rsidRPr="0071703C">
        <w:rPr>
          <w:b/>
          <w:bCs/>
          <w:sz w:val="28"/>
          <w:szCs w:val="28"/>
        </w:rPr>
        <w:t xml:space="preserve"> </w:t>
      </w:r>
      <w:r w:rsidRPr="0071703C">
        <w:rPr>
          <w:rFonts w:hint="cs"/>
          <w:b/>
          <w:bCs/>
          <w:sz w:val="28"/>
          <w:szCs w:val="28"/>
          <w:rtl/>
        </w:rPr>
        <w:t>المباني</w:t>
      </w:r>
      <w:r w:rsidRPr="0071703C">
        <w:rPr>
          <w:rFonts w:hint="cs"/>
          <w:b/>
          <w:bCs/>
          <w:sz w:val="28"/>
          <w:szCs w:val="28"/>
          <w:rtl/>
        </w:rPr>
        <w:t>.</w:t>
      </w:r>
    </w:p>
    <w:bookmarkEnd w:id="0"/>
    <w:p w:rsidR="0071703C" w:rsidRPr="0071703C" w:rsidRDefault="0071703C" w:rsidP="0071703C">
      <w:pPr>
        <w:jc w:val="both"/>
      </w:pPr>
      <w:r>
        <w:t xml:space="preserve">  </w:t>
      </w:r>
      <w:r w:rsidRPr="0071703C">
        <w:t xml:space="preserve"> </w:t>
      </w:r>
    </w:p>
    <w:p w:rsidR="0071703C" w:rsidRPr="0071703C" w:rsidRDefault="0071703C" w:rsidP="0071703C"/>
    <w:p w:rsidR="0071703C" w:rsidRPr="0071703C" w:rsidRDefault="0071703C" w:rsidP="0071703C">
      <w:pPr>
        <w:rPr>
          <w:rtl/>
        </w:rPr>
      </w:pPr>
    </w:p>
    <w:p w:rsidR="0071703C" w:rsidRDefault="0071703C" w:rsidP="0071703C">
      <w:pPr>
        <w:rPr>
          <w:rtl/>
        </w:rPr>
      </w:pPr>
    </w:p>
    <w:p w:rsidR="007B69E6" w:rsidRPr="0071703C" w:rsidRDefault="007B69E6" w:rsidP="0071703C"/>
    <w:sectPr w:rsidR="007B69E6" w:rsidRPr="0071703C" w:rsidSect="00B92693">
      <w:headerReference w:type="default" r:id="rId6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54F" w:rsidRDefault="0046354F" w:rsidP="0071703C">
      <w:pPr>
        <w:spacing w:after="0" w:line="240" w:lineRule="auto"/>
      </w:pPr>
      <w:r>
        <w:separator/>
      </w:r>
    </w:p>
  </w:endnote>
  <w:endnote w:type="continuationSeparator" w:id="0">
    <w:p w:rsidR="0046354F" w:rsidRDefault="0046354F" w:rsidP="0071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54F" w:rsidRDefault="0046354F" w:rsidP="0071703C">
      <w:pPr>
        <w:spacing w:after="0" w:line="240" w:lineRule="auto"/>
      </w:pPr>
      <w:r>
        <w:separator/>
      </w:r>
    </w:p>
  </w:footnote>
  <w:footnote w:type="continuationSeparator" w:id="0">
    <w:p w:rsidR="0046354F" w:rsidRDefault="0046354F" w:rsidP="0071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3C" w:rsidRDefault="0071703C">
    <w:pPr>
      <w:pStyle w:val="Header"/>
      <w:rPr>
        <w:rtl/>
      </w:rPr>
    </w:pPr>
  </w:p>
  <w:p w:rsidR="0071703C" w:rsidRDefault="007170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3C"/>
    <w:rsid w:val="0046354F"/>
    <w:rsid w:val="0071703C"/>
    <w:rsid w:val="007B69E6"/>
    <w:rsid w:val="00B9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225582"/>
  <w15:chartTrackingRefBased/>
  <w15:docId w15:val="{B5AE5AE9-A5FD-4C0D-AC55-6565C8EC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0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03C"/>
  </w:style>
  <w:style w:type="paragraph" w:styleId="Footer">
    <w:name w:val="footer"/>
    <w:basedOn w:val="Normal"/>
    <w:link w:val="FooterChar"/>
    <w:uiPriority w:val="99"/>
    <w:unhideWhenUsed/>
    <w:rsid w:val="007170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1</cp:revision>
  <dcterms:created xsi:type="dcterms:W3CDTF">2025-07-03T12:00:00Z</dcterms:created>
  <dcterms:modified xsi:type="dcterms:W3CDTF">2025-07-03T12:04:00Z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4de12660-7d8c-4c8f-b3e0-5553192d1bf1</vt:lpwstr>
  </property>
</Properties>
</file>