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07" w:rsidRPr="00723507" w:rsidRDefault="00723507" w:rsidP="00723507">
      <w:pPr>
        <w:rPr>
          <w:rtl/>
        </w:rPr>
      </w:pPr>
    </w:p>
    <w:tbl>
      <w:tblPr>
        <w:bidiVisual/>
        <w:tblW w:w="10273" w:type="dxa"/>
        <w:tblInd w:w="-2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5244"/>
        <w:gridCol w:w="2127"/>
        <w:gridCol w:w="2902"/>
      </w:tblGrid>
      <w:tr w:rsidR="001F58E5" w:rsidRPr="00A37594" w:rsidTr="003E3D4F"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1F58E5" w:rsidRPr="00A37594" w:rsidRDefault="001F58E5" w:rsidP="003E3D4F">
            <w:pPr>
              <w:tabs>
                <w:tab w:val="left" w:pos="8931"/>
              </w:tabs>
              <w:rPr>
                <w:rFonts w:cs="Arial"/>
                <w:b/>
                <w:bCs/>
                <w:sz w:val="24"/>
                <w:lang w:bidi="ar-JO"/>
              </w:rPr>
            </w:pPr>
            <w:r w:rsidRPr="00A37594">
              <w:rPr>
                <w:rFonts w:cs="Times New Roman"/>
                <w:b/>
                <w:bCs/>
                <w:sz w:val="24"/>
                <w:rtl/>
              </w:rPr>
              <w:t>تاريخ ونظريات عمارة (2)</w:t>
            </w:r>
            <w:r w:rsidRPr="00A37594">
              <w:rPr>
                <w:rFonts w:cs="Calibri"/>
                <w:b/>
                <w:bCs/>
                <w:sz w:val="24"/>
                <w:lang w:bidi="ar-JO"/>
              </w:rPr>
              <w:t xml:space="preserve">  </w:t>
            </w:r>
            <w:r w:rsidRPr="00A37594">
              <w:rPr>
                <w:rFonts w:cs="Arial" w:hint="cs"/>
                <w:b/>
                <w:bCs/>
                <w:sz w:val="24"/>
                <w:rtl/>
                <w:lang w:bidi="ar-JO"/>
              </w:rPr>
              <w:t xml:space="preserve">  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[3 – 0 – 3]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1F58E5" w:rsidRPr="00A37594" w:rsidRDefault="001F58E5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</w:rPr>
              <w:t>0908212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: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رقم المساق</w:t>
            </w:r>
          </w:p>
        </w:tc>
        <w:tc>
          <w:tcPr>
            <w:tcW w:w="2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1F58E5" w:rsidRPr="00A37594" w:rsidRDefault="001F58E5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</w:rPr>
              <w:t>0908211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 xml:space="preserve"> المتطلب السابق :</w:t>
            </w:r>
          </w:p>
          <w:p w:rsidR="001F58E5" w:rsidRPr="00A37594" w:rsidRDefault="001F58E5" w:rsidP="003E3D4F">
            <w:pPr>
              <w:jc w:val="center"/>
              <w:rPr>
                <w:rFonts w:cs="Times New Roman"/>
                <w:sz w:val="24"/>
                <w:lang w:bidi="ar-JO"/>
              </w:rPr>
            </w:pPr>
          </w:p>
        </w:tc>
      </w:tr>
      <w:tr w:rsidR="001F58E5" w:rsidRPr="00A37594" w:rsidTr="003E3D4F">
        <w:tc>
          <w:tcPr>
            <w:tcW w:w="10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1F58E5" w:rsidRPr="00A37594" w:rsidRDefault="001F58E5" w:rsidP="003E3D4F">
            <w:pPr>
              <w:jc w:val="both"/>
              <w:rPr>
                <w:rFonts w:ascii="Arial" w:hAnsi="Arial" w:cs="Arial"/>
                <w:sz w:val="24"/>
                <w:rtl/>
                <w:lang w:eastAsia="ar-SA"/>
              </w:rPr>
            </w:pPr>
            <w:r w:rsidRPr="00A37594">
              <w:rPr>
                <w:rFonts w:ascii="Arial" w:hAnsi="Arial" w:cs="Arial"/>
                <w:sz w:val="24"/>
                <w:rtl/>
                <w:lang w:val="en-GB" w:eastAsia="ar-SA" w:bidi="ar-JO"/>
              </w:rPr>
              <w:t xml:space="preserve">تهدف المادة الى </w:t>
            </w:r>
            <w:r w:rsidRPr="00A37594">
              <w:rPr>
                <w:rFonts w:ascii="Arial" w:hAnsi="Arial" w:cs="Arial"/>
                <w:sz w:val="24"/>
                <w:rtl/>
                <w:lang w:val="en-GB" w:eastAsia="ar-SA"/>
              </w:rPr>
              <w:t xml:space="preserve">دراسة </w:t>
            </w:r>
            <w:r w:rsidRPr="00A37594">
              <w:rPr>
                <w:rFonts w:ascii="Arial" w:hAnsi="Arial" w:cs="Arial"/>
                <w:sz w:val="24"/>
                <w:rtl/>
                <w:lang w:bidi="ar-JO"/>
              </w:rPr>
              <w:t xml:space="preserve">تطور </w:t>
            </w:r>
            <w:r w:rsidRPr="00A37594">
              <w:rPr>
                <w:rFonts w:ascii="Arial" w:hAnsi="Arial" w:cs="Arial"/>
                <w:sz w:val="24"/>
                <w:rtl/>
              </w:rPr>
              <w:t xml:space="preserve">العمارة من فجر المسيحية والعصور البيزنطية والعصور الوسطي إلى عصر النهضة والباروك والركوكو،حيث تركز على النظريات الرئيسية  المتبعة والمؤثرات  المتنوعة التي ساهمت </w:t>
            </w:r>
            <w:r w:rsidRPr="00A37594">
              <w:rPr>
                <w:rFonts w:ascii="Arial" w:hAnsi="Arial" w:cs="Arial"/>
                <w:sz w:val="24"/>
                <w:rtl/>
                <w:lang w:eastAsia="ar-SA"/>
              </w:rPr>
              <w:t xml:space="preserve"> </w:t>
            </w:r>
            <w:r w:rsidRPr="00A37594">
              <w:rPr>
                <w:rFonts w:ascii="Arial" w:hAnsi="Arial" w:cs="Arial"/>
                <w:sz w:val="24"/>
                <w:rtl/>
                <w:lang w:eastAsia="ar-SA" w:bidi="ar-JO"/>
              </w:rPr>
              <w:t>ب</w:t>
            </w:r>
            <w:r w:rsidRPr="00A37594">
              <w:rPr>
                <w:rFonts w:ascii="Arial" w:hAnsi="Arial" w:cs="Arial"/>
                <w:sz w:val="24"/>
                <w:rtl/>
                <w:lang w:eastAsia="ar-SA"/>
              </w:rPr>
              <w:t>تطور الفكر المعماري والنظام الانشائي خلال تلك الفترة.</w:t>
            </w:r>
          </w:p>
        </w:tc>
      </w:tr>
    </w:tbl>
    <w:p w:rsidR="0053435F" w:rsidRDefault="0053435F"/>
    <w:sectPr w:rsidR="0053435F" w:rsidSect="004B3D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23507"/>
    <w:rsid w:val="001F58E5"/>
    <w:rsid w:val="004B3D99"/>
    <w:rsid w:val="0053435F"/>
    <w:rsid w:val="0072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3</cp:revision>
  <dcterms:created xsi:type="dcterms:W3CDTF">2022-11-24T07:34:00Z</dcterms:created>
  <dcterms:modified xsi:type="dcterms:W3CDTF">2022-11-24T08:48:00Z</dcterms:modified>
</cp:coreProperties>
</file>