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547"/>
        <w:gridCol w:w="1392"/>
        <w:gridCol w:w="1842"/>
        <w:gridCol w:w="2425"/>
      </w:tblGrid>
      <w:tr w:rsidR="004F7DAF" w:rsidRPr="009B0B74" w:rsidTr="00A75722">
        <w:trPr>
          <w:jc w:val="center"/>
        </w:trPr>
        <w:tc>
          <w:tcPr>
            <w:tcW w:w="4547" w:type="dxa"/>
            <w:shd w:val="clear" w:color="auto" w:fill="85A545"/>
            <w:vAlign w:val="center"/>
          </w:tcPr>
          <w:p w:rsidR="004F7DAF" w:rsidRPr="009B0B74" w:rsidRDefault="004F7DAF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392" w:type="dxa"/>
            <w:shd w:val="clear" w:color="auto" w:fill="85A545"/>
            <w:vAlign w:val="center"/>
          </w:tcPr>
          <w:p w:rsidR="004F7DAF" w:rsidRPr="009B0B74" w:rsidRDefault="004F7DAF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1842" w:type="dxa"/>
            <w:shd w:val="clear" w:color="auto" w:fill="85A545"/>
            <w:vAlign w:val="center"/>
          </w:tcPr>
          <w:p w:rsidR="004F7DAF" w:rsidRPr="009B0B74" w:rsidRDefault="004F7DAF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الساعات المعتمدة</w:t>
            </w:r>
          </w:p>
        </w:tc>
        <w:tc>
          <w:tcPr>
            <w:tcW w:w="2425" w:type="dxa"/>
            <w:shd w:val="clear" w:color="auto" w:fill="85A545"/>
            <w:vAlign w:val="center"/>
          </w:tcPr>
          <w:p w:rsidR="004F7DAF" w:rsidRPr="009B0B74" w:rsidRDefault="004F7DAF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المتطلب السابق</w:t>
            </w:r>
          </w:p>
        </w:tc>
      </w:tr>
      <w:tr w:rsidR="004F7DAF" w:rsidRPr="009B0B74" w:rsidTr="00A75722">
        <w:trPr>
          <w:jc w:val="center"/>
        </w:trPr>
        <w:tc>
          <w:tcPr>
            <w:tcW w:w="4547" w:type="dxa"/>
            <w:shd w:val="clear" w:color="auto" w:fill="BBD18F"/>
          </w:tcPr>
          <w:p w:rsidR="004F7DAF" w:rsidRPr="009B0B74" w:rsidRDefault="004F7DAF" w:rsidP="00A7572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B0B74">
              <w:rPr>
                <w:sz w:val="28"/>
                <w:szCs w:val="28"/>
                <w:rtl/>
                <w:lang w:bidi="ar-JO"/>
              </w:rPr>
              <w:t xml:space="preserve">الإحصاء الحيوي لطلبة التمريض                      </w:t>
            </w:r>
            <w:bookmarkEnd w:id="0"/>
          </w:p>
        </w:tc>
        <w:tc>
          <w:tcPr>
            <w:tcW w:w="1392" w:type="dxa"/>
            <w:shd w:val="clear" w:color="auto" w:fill="BBD18F"/>
          </w:tcPr>
          <w:p w:rsidR="004F7DAF" w:rsidRPr="009B0B74" w:rsidRDefault="004F7DAF" w:rsidP="00A75722">
            <w:pPr>
              <w:jc w:val="center"/>
              <w:rPr>
                <w:sz w:val="28"/>
                <w:szCs w:val="28"/>
                <w:lang w:bidi="ar-JO"/>
              </w:rPr>
            </w:pPr>
            <w:r w:rsidRPr="009B0B74">
              <w:rPr>
                <w:sz w:val="28"/>
                <w:szCs w:val="28"/>
                <w:rtl/>
                <w:lang w:bidi="ar-JO"/>
              </w:rPr>
              <w:t>0801286</w:t>
            </w:r>
          </w:p>
        </w:tc>
        <w:tc>
          <w:tcPr>
            <w:tcW w:w="1842" w:type="dxa"/>
            <w:shd w:val="clear" w:color="auto" w:fill="BBD18F"/>
          </w:tcPr>
          <w:p w:rsidR="004F7DAF" w:rsidRPr="009B0B74" w:rsidRDefault="004F7DAF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425" w:type="dxa"/>
            <w:shd w:val="clear" w:color="auto" w:fill="BBD18F"/>
          </w:tcPr>
          <w:p w:rsidR="004F7DAF" w:rsidRPr="009B0B74" w:rsidRDefault="004F7DAF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0300141</w:t>
            </w:r>
          </w:p>
        </w:tc>
      </w:tr>
      <w:tr w:rsidR="004F7DAF" w:rsidRPr="009B0B74" w:rsidTr="00A75722">
        <w:trPr>
          <w:jc w:val="center"/>
        </w:trPr>
        <w:tc>
          <w:tcPr>
            <w:tcW w:w="10206" w:type="dxa"/>
            <w:gridSpan w:val="4"/>
            <w:shd w:val="clear" w:color="auto" w:fill="EAF1DD" w:themeFill="accent3" w:themeFillTint="33"/>
          </w:tcPr>
          <w:p w:rsidR="004F7DAF" w:rsidRPr="002346DB" w:rsidRDefault="004F7DAF" w:rsidP="00A7572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46DB">
              <w:rPr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</w:p>
          <w:p w:rsidR="004F7DAF" w:rsidRPr="002346DB" w:rsidRDefault="004F7DAF" w:rsidP="00A75722">
            <w:pPr>
              <w:rPr>
                <w:sz w:val="28"/>
                <w:szCs w:val="28"/>
                <w:lang w:bidi="ar-JO"/>
              </w:rPr>
            </w:pPr>
            <w:r w:rsidRPr="002346DB">
              <w:rPr>
                <w:sz w:val="28"/>
                <w:szCs w:val="28"/>
                <w:rtl/>
                <w:lang w:bidi="ar-JO"/>
              </w:rPr>
              <w:t>يهدف هذا المساق إلى تعريف الطلاب على المفاهيم الإحصائية الأساسية المستخدمة في البحث العلمي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 ويتعلم الطلبة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 العديد من المصطلحات والمفاهيم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2346DB">
              <w:rPr>
                <w:sz w:val="28"/>
                <w:szCs w:val="28"/>
                <w:rtl/>
                <w:lang w:bidi="ar-JO"/>
              </w:rPr>
              <w:t>الإحصائية الجديدة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والتي قد تساهم مستقبلا في مساعدة الطلبة ليكونوا فاعلين في مجال البحث العلمي.</w:t>
            </w:r>
          </w:p>
        </w:tc>
      </w:tr>
    </w:tbl>
    <w:p w:rsidR="008B2539" w:rsidRPr="004F7DAF" w:rsidRDefault="008B2539"/>
    <w:sectPr w:rsidR="008B2539" w:rsidRPr="004F7D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AF"/>
    <w:rsid w:val="004F7DAF"/>
    <w:rsid w:val="008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D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F7DA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D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F7DA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2021-06-15T18:54:00Z</dcterms:created>
  <dcterms:modified xsi:type="dcterms:W3CDTF">2021-06-15T18:54:00Z</dcterms:modified>
</cp:coreProperties>
</file>