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307B" w14:textId="348BCCC7" w:rsidR="007B2CAE" w:rsidRDefault="002D5F96" w:rsidP="007B2CAE">
      <w:pPr>
        <w:tabs>
          <w:tab w:val="left" w:pos="6366"/>
        </w:tabs>
        <w:jc w:val="right"/>
        <w:rPr>
          <w:rFonts w:cs="Simplified Arabic"/>
          <w:b/>
          <w:bCs/>
          <w:sz w:val="28"/>
          <w:szCs w:val="28"/>
          <w:lang w:bidi="ar-JO"/>
        </w:rPr>
      </w:pPr>
      <w:bookmarkStart w:id="0" w:name="_GoBack"/>
      <w:bookmarkEnd w:id="0"/>
      <w:r>
        <w:rPr>
          <w:rFonts w:cs="Simplified Arabic"/>
          <w:b/>
          <w:bCs/>
          <w:sz w:val="28"/>
          <w:szCs w:val="28"/>
          <w:lang w:bidi="ar-JO"/>
        </w:rPr>
        <w:t>Form</w:t>
      </w:r>
      <w:r w:rsidR="007B2CAE">
        <w:rPr>
          <w:rFonts w:cs="Simplified Arabic"/>
          <w:b/>
          <w:bCs/>
          <w:sz w:val="28"/>
          <w:szCs w:val="28"/>
          <w:lang w:bidi="ar-JO"/>
        </w:rPr>
        <w:t xml:space="preserve"> (3)        </w:t>
      </w:r>
      <w:r w:rsidR="00847D35"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7B2CAE">
        <w:rPr>
          <w:rFonts w:cs="Simplified Arabic"/>
          <w:b/>
          <w:bCs/>
          <w:sz w:val="28"/>
          <w:szCs w:val="28"/>
          <w:lang w:bidi="ar-JO"/>
        </w:rPr>
        <w:t xml:space="preserve">   </w:t>
      </w:r>
      <w:r w:rsidR="00CE1532">
        <w:rPr>
          <w:rFonts w:cs="Simplified Arabic"/>
          <w:b/>
          <w:bCs/>
          <w:sz w:val="28"/>
          <w:szCs w:val="28"/>
          <w:lang w:bidi="ar-JO"/>
        </w:rPr>
        <w:t xml:space="preserve">  </w:t>
      </w:r>
      <w:r w:rsidR="007B2CAE">
        <w:rPr>
          <w:rFonts w:cs="Simplified Arabic"/>
          <w:b/>
          <w:bCs/>
          <w:sz w:val="28"/>
          <w:szCs w:val="28"/>
          <w:lang w:bidi="ar-JO"/>
        </w:rPr>
        <w:t xml:space="preserve">  Proofreading </w:t>
      </w:r>
      <w:r w:rsidR="00BC4A41">
        <w:rPr>
          <w:rFonts w:cs="Simplified Arabic"/>
          <w:b/>
          <w:bCs/>
          <w:sz w:val="28"/>
          <w:szCs w:val="28"/>
          <w:lang w:bidi="ar-JO"/>
        </w:rPr>
        <w:t>the</w:t>
      </w:r>
      <w:r w:rsidR="007B2CAE">
        <w:rPr>
          <w:rFonts w:cs="Simplified Arabic"/>
          <w:b/>
          <w:bCs/>
          <w:sz w:val="28"/>
          <w:szCs w:val="28"/>
          <w:lang w:bidi="ar-JO"/>
        </w:rPr>
        <w:t xml:space="preserve"> Master’s thesis</w:t>
      </w:r>
    </w:p>
    <w:p w14:paraId="06A6AE58" w14:textId="77777777" w:rsidR="007B2CAE" w:rsidRPr="006A1749" w:rsidRDefault="007B2CAE" w:rsidP="007B2CAE">
      <w:pPr>
        <w:tabs>
          <w:tab w:val="left" w:pos="6366"/>
        </w:tabs>
        <w:jc w:val="right"/>
        <w:rPr>
          <w:rFonts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0"/>
        <w:gridCol w:w="2520"/>
        <w:gridCol w:w="2430"/>
        <w:gridCol w:w="2070"/>
      </w:tblGrid>
      <w:tr w:rsidR="006A1749" w14:paraId="338AC851" w14:textId="77777777" w:rsidTr="000F2DCB">
        <w:tc>
          <w:tcPr>
            <w:tcW w:w="5300" w:type="dxa"/>
            <w:gridSpan w:val="2"/>
          </w:tcPr>
          <w:p w14:paraId="02984F69" w14:textId="4C9FF69C" w:rsidR="006A1749" w:rsidRDefault="007B2CAE" w:rsidP="007B2CAE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Student Number</w:t>
            </w:r>
          </w:p>
        </w:tc>
        <w:tc>
          <w:tcPr>
            <w:tcW w:w="4500" w:type="dxa"/>
            <w:gridSpan w:val="2"/>
          </w:tcPr>
          <w:p w14:paraId="282B2911" w14:textId="11B40B82" w:rsidR="0057578F" w:rsidRPr="006003A4" w:rsidRDefault="007B2CAE" w:rsidP="007B2CAE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color w:val="000000" w:themeColor="text1"/>
              </w:rPr>
              <w:t>Student Name</w:t>
            </w:r>
          </w:p>
          <w:p w14:paraId="1AD33451" w14:textId="77777777" w:rsidR="006A1749" w:rsidRDefault="0057578F" w:rsidP="007B2CAE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C06E04" w14:paraId="458F691D" w14:textId="77777777" w:rsidTr="0096752D">
        <w:tc>
          <w:tcPr>
            <w:tcW w:w="2780" w:type="dxa"/>
          </w:tcPr>
          <w:p w14:paraId="6E338A70" w14:textId="7493DFB2" w:rsidR="00C06E04" w:rsidRDefault="00C06E04" w:rsidP="00C06E04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Date:     /     /  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520" w:type="dxa"/>
          </w:tcPr>
          <w:p w14:paraId="4A52E1AC" w14:textId="288B17B3" w:rsidR="00C06E04" w:rsidRDefault="00C06E04" w:rsidP="00C06E04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Issued document no.</w:t>
            </w:r>
          </w:p>
        </w:tc>
        <w:tc>
          <w:tcPr>
            <w:tcW w:w="2430" w:type="dxa"/>
          </w:tcPr>
          <w:p w14:paraId="68A86E68" w14:textId="5489284A" w:rsidR="00C06E04" w:rsidRDefault="00C06E04" w:rsidP="00C06E04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Department</w:t>
            </w:r>
          </w:p>
        </w:tc>
        <w:tc>
          <w:tcPr>
            <w:tcW w:w="2070" w:type="dxa"/>
          </w:tcPr>
          <w:p w14:paraId="20A06D57" w14:textId="5BB0A951" w:rsidR="00C06E04" w:rsidRDefault="00C06E04" w:rsidP="00C06E04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Faculty</w:t>
            </w:r>
          </w:p>
        </w:tc>
      </w:tr>
    </w:tbl>
    <w:p w14:paraId="29C05474" w14:textId="7C8A5377" w:rsidR="006A1749" w:rsidRDefault="006A1749" w:rsidP="00073083">
      <w:pPr>
        <w:tabs>
          <w:tab w:val="left" w:pos="6366"/>
        </w:tabs>
        <w:rPr>
          <w:rFonts w:cs="Simplified Arabic"/>
          <w:sz w:val="20"/>
          <w:szCs w:val="20"/>
          <w:lang w:bidi="ar-JO"/>
        </w:rPr>
      </w:pPr>
    </w:p>
    <w:p w14:paraId="5274B497" w14:textId="630EE871" w:rsidR="006A68E9" w:rsidRPr="007B2CAE" w:rsidRDefault="007B2CAE" w:rsidP="007B2CAE">
      <w:pPr>
        <w:tabs>
          <w:tab w:val="left" w:pos="6366"/>
        </w:tabs>
        <w:spacing w:after="240"/>
        <w:jc w:val="right"/>
        <w:rPr>
          <w:rFonts w:cs="Simplified Arabic"/>
          <w:b/>
          <w:bCs/>
          <w:rtl/>
          <w:lang w:bidi="ar-JO"/>
        </w:rPr>
      </w:pPr>
      <w:r w:rsidRPr="007B2CAE">
        <w:rPr>
          <w:rFonts w:cs="Simplified Arabic"/>
          <w:b/>
          <w:bCs/>
          <w:lang w:bidi="ar-JO"/>
        </w:rPr>
        <w:t>Thesis title</w:t>
      </w:r>
      <w:r>
        <w:rPr>
          <w:rFonts w:cs="Simplified Arabic"/>
          <w:b/>
          <w:bCs/>
          <w:lang w:bidi="ar-JO"/>
        </w:rPr>
        <w:t xml:space="preserve"> in its language</w:t>
      </w:r>
      <w:r w:rsidRPr="007B2CAE">
        <w:rPr>
          <w:rFonts w:cs="Simplified Arabic"/>
          <w:b/>
          <w:bCs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10"/>
        <w:gridCol w:w="2690"/>
      </w:tblGrid>
      <w:tr w:rsidR="006A1749" w14:paraId="330274AF" w14:textId="77777777" w:rsidTr="007B2CAE">
        <w:tc>
          <w:tcPr>
            <w:tcW w:w="7110" w:type="dxa"/>
          </w:tcPr>
          <w:p w14:paraId="6240E583" w14:textId="2B09F51E" w:rsidR="006A1749" w:rsidRDefault="006A1749" w:rsidP="0096752D">
            <w:pPr>
              <w:pStyle w:val="Head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0" w:type="dxa"/>
          </w:tcPr>
          <w:p w14:paraId="6EB1B891" w14:textId="1138C6A0" w:rsidR="006A1749" w:rsidRPr="0057578F" w:rsidRDefault="007B2CAE" w:rsidP="007B2CAE">
            <w:pPr>
              <w:pStyle w:val="Header"/>
              <w:jc w:val="right"/>
              <w:rPr>
                <w:rFonts w:cs="Simplified Arabic"/>
                <w:rtl/>
                <w:lang w:bidi="ar-SY"/>
              </w:rPr>
            </w:pPr>
            <w:r>
              <w:rPr>
                <w:rFonts w:cs="Simplified Arabic"/>
                <w:lang w:bidi="ar-SY"/>
              </w:rPr>
              <w:t>In Arabic or English</w:t>
            </w:r>
          </w:p>
        </w:tc>
      </w:tr>
      <w:tr w:rsidR="006A1749" w14:paraId="424AA048" w14:textId="77777777" w:rsidTr="007B2CAE">
        <w:tc>
          <w:tcPr>
            <w:tcW w:w="7110" w:type="dxa"/>
          </w:tcPr>
          <w:p w14:paraId="00432788" w14:textId="380D4043" w:rsidR="006A1749" w:rsidRDefault="006A1749" w:rsidP="0096752D">
            <w:pPr>
              <w:pStyle w:val="Head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690" w:type="dxa"/>
          </w:tcPr>
          <w:p w14:paraId="2B504A99" w14:textId="109A55CC" w:rsidR="006A1749" w:rsidRPr="0057578F" w:rsidRDefault="007B2CAE" w:rsidP="0057578F">
            <w:pPr>
              <w:pStyle w:val="Header"/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Translated to Arabic or English </w:t>
            </w:r>
          </w:p>
        </w:tc>
      </w:tr>
    </w:tbl>
    <w:p w14:paraId="43F3C412" w14:textId="77777777" w:rsidR="00D21B03" w:rsidRDefault="00D21B03" w:rsidP="000F12BF">
      <w:pPr>
        <w:rPr>
          <w:rFonts w:cs="Simplified Arabic"/>
          <w:b/>
          <w:bCs/>
          <w:u w:val="single"/>
          <w:rtl/>
        </w:rPr>
      </w:pPr>
    </w:p>
    <w:p w14:paraId="79B5BF2D" w14:textId="738EF43B" w:rsidR="006A68E9" w:rsidRDefault="00BC4A41" w:rsidP="00BC4A41">
      <w:pPr>
        <w:jc w:val="right"/>
        <w:rPr>
          <w:rFonts w:cs="Simplified Arabic"/>
          <w:b/>
          <w:bCs/>
          <w:u w:val="single"/>
        </w:rPr>
      </w:pPr>
      <w:r>
        <w:rPr>
          <w:rFonts w:cs="Simplified Arabic"/>
          <w:b/>
          <w:bCs/>
          <w:u w:val="single"/>
        </w:rPr>
        <w:t>Proofreader’s report:</w:t>
      </w:r>
    </w:p>
    <w:p w14:paraId="4E3C67C8" w14:textId="77777777" w:rsidR="00BC4A41" w:rsidRDefault="00BC4A41" w:rsidP="00BC4A41">
      <w:pPr>
        <w:jc w:val="right"/>
        <w:rPr>
          <w:rFonts w:cs="Simplified Arabic"/>
          <w:b/>
          <w:bCs/>
          <w:u w:val="single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12"/>
        <w:gridCol w:w="3420"/>
        <w:gridCol w:w="3418"/>
      </w:tblGrid>
      <w:tr w:rsidR="0026115E" w14:paraId="1C3981FF" w14:textId="77777777" w:rsidTr="00BC4A41">
        <w:tc>
          <w:tcPr>
            <w:tcW w:w="3012" w:type="dxa"/>
          </w:tcPr>
          <w:p w14:paraId="4C741CFB" w14:textId="77713D39" w:rsidR="0026115E" w:rsidRPr="0026115E" w:rsidRDefault="002D5F96" w:rsidP="00C6490C">
            <w:pPr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Academic Rank</w:t>
            </w:r>
          </w:p>
        </w:tc>
        <w:tc>
          <w:tcPr>
            <w:tcW w:w="6838" w:type="dxa"/>
            <w:gridSpan w:val="2"/>
          </w:tcPr>
          <w:p w14:paraId="1D8897F0" w14:textId="11349D93" w:rsidR="0026115E" w:rsidRPr="0026115E" w:rsidRDefault="00C6490C" w:rsidP="00C6490C">
            <w:pPr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Full name</w:t>
            </w:r>
          </w:p>
        </w:tc>
      </w:tr>
      <w:tr w:rsidR="000F12BF" w14:paraId="553C4DFC" w14:textId="77777777" w:rsidTr="00BC4A41">
        <w:tc>
          <w:tcPr>
            <w:tcW w:w="6432" w:type="dxa"/>
            <w:gridSpan w:val="2"/>
          </w:tcPr>
          <w:p w14:paraId="653CC2C4" w14:textId="750269AF" w:rsidR="000F12BF" w:rsidRDefault="00C6490C" w:rsidP="00C6490C">
            <w:pPr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Faculty</w:t>
            </w:r>
          </w:p>
        </w:tc>
        <w:tc>
          <w:tcPr>
            <w:tcW w:w="3418" w:type="dxa"/>
          </w:tcPr>
          <w:p w14:paraId="6708BCB5" w14:textId="5704E0B3" w:rsidR="000F12BF" w:rsidRDefault="00C6490C" w:rsidP="00C6490C">
            <w:pPr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Specialty</w:t>
            </w:r>
          </w:p>
        </w:tc>
      </w:tr>
      <w:tr w:rsidR="0026115E" w14:paraId="04646E48" w14:textId="77777777" w:rsidTr="00BC4A41">
        <w:tc>
          <w:tcPr>
            <w:tcW w:w="6432" w:type="dxa"/>
            <w:gridSpan w:val="2"/>
          </w:tcPr>
          <w:p w14:paraId="05889B69" w14:textId="09393057" w:rsidR="0026115E" w:rsidRPr="000F12BF" w:rsidRDefault="00C6490C" w:rsidP="00C6490C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</w:rPr>
              <w:t>E-mail</w:t>
            </w:r>
          </w:p>
        </w:tc>
        <w:tc>
          <w:tcPr>
            <w:tcW w:w="3418" w:type="dxa"/>
          </w:tcPr>
          <w:p w14:paraId="64BEBCF8" w14:textId="063D73F1" w:rsidR="0026115E" w:rsidRDefault="00C6490C" w:rsidP="00C6490C">
            <w:pPr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Phone number</w:t>
            </w:r>
          </w:p>
        </w:tc>
      </w:tr>
      <w:tr w:rsidR="0026115E" w14:paraId="4D900537" w14:textId="77777777" w:rsidTr="00E22238">
        <w:tc>
          <w:tcPr>
            <w:tcW w:w="9850" w:type="dxa"/>
            <w:gridSpan w:val="3"/>
          </w:tcPr>
          <w:p w14:paraId="09C047F9" w14:textId="0A753E0D" w:rsidR="00C6490C" w:rsidRDefault="00C6490C" w:rsidP="00C6490C">
            <w:pPr>
              <w:jc w:val="right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Recommendation:</w:t>
            </w:r>
          </w:p>
          <w:p w14:paraId="6412F0F9" w14:textId="59EBA1F3" w:rsidR="00C6490C" w:rsidRDefault="0026115E" w:rsidP="00C6490C">
            <w:pPr>
              <w:jc w:val="right"/>
              <w:rPr>
                <w:rFonts w:cs="Simplified Arabic"/>
              </w:rPr>
            </w:pPr>
            <w:r w:rsidRPr="004B2386">
              <w:rPr>
                <w:rFonts w:cs="Simplified Arabic" w:hint="cs"/>
              </w:rPr>
              <w:sym w:font="Wingdings" w:char="F0A8"/>
            </w:r>
            <w:r w:rsidR="00C6490C">
              <w:rPr>
                <w:rFonts w:cs="Simplified Arabic"/>
              </w:rPr>
              <w:t xml:space="preserve"> I approve </w:t>
            </w:r>
            <w:r w:rsidR="002D5F96">
              <w:rPr>
                <w:rFonts w:cs="Simplified Arabic"/>
              </w:rPr>
              <w:t>the examination</w:t>
            </w:r>
            <w:r w:rsidR="00C6490C">
              <w:rPr>
                <w:rFonts w:cs="Simplified Arabic"/>
              </w:rPr>
              <w:t xml:space="preserve"> the thesis</w:t>
            </w:r>
          </w:p>
          <w:p w14:paraId="77F1CA1D" w14:textId="2B02D038" w:rsidR="00C6490C" w:rsidRDefault="0026115E" w:rsidP="00C6490C">
            <w:pPr>
              <w:jc w:val="right"/>
              <w:rPr>
                <w:rFonts w:cs="Simplified Arabic"/>
              </w:rPr>
            </w:pPr>
            <w:r>
              <w:rPr>
                <w:rFonts w:cs="Simplified Arabic" w:hint="cs"/>
              </w:rPr>
              <w:sym w:font="Wingdings" w:char="F0A8"/>
            </w:r>
            <w:r w:rsidR="00C6490C">
              <w:rPr>
                <w:rFonts w:cs="Simplified Arabic"/>
              </w:rPr>
              <w:t xml:space="preserve"> I approve after making language </w:t>
            </w:r>
            <w:r w:rsidR="00D42BCD">
              <w:rPr>
                <w:rFonts w:cs="Simplified Arabic"/>
              </w:rPr>
              <w:t>modifications</w:t>
            </w:r>
            <w:r w:rsidR="00C6490C">
              <w:rPr>
                <w:rFonts w:cs="Simplified Arabic"/>
              </w:rPr>
              <w:t xml:space="preserve"> following the attached list</w:t>
            </w:r>
          </w:p>
          <w:p w14:paraId="26275260" w14:textId="246A21BA" w:rsidR="0026115E" w:rsidRPr="00C6490C" w:rsidRDefault="0026115E" w:rsidP="00C6490C">
            <w:pPr>
              <w:pStyle w:val="Heading5"/>
              <w:spacing w:before="0"/>
              <w:jc w:val="right"/>
              <w:outlineLvl w:val="4"/>
              <w:rPr>
                <w:rFonts w:cs="Simplified Arabic"/>
                <w:color w:val="auto"/>
                <w:rtl/>
              </w:rPr>
            </w:pPr>
            <w:r w:rsidRPr="004B2386">
              <w:rPr>
                <w:rFonts w:cs="Simplified Arabic" w:hint="cs"/>
                <w:color w:val="auto"/>
              </w:rPr>
              <w:sym w:font="Wingdings" w:char="F0A8"/>
            </w:r>
            <w:r w:rsidR="00C6490C">
              <w:rPr>
                <w:rFonts w:cs="Simplified Arabic"/>
                <w:color w:val="auto"/>
              </w:rPr>
              <w:t xml:space="preserve"> I don’t approve </w:t>
            </w:r>
            <w:r w:rsidR="002D5F96">
              <w:rPr>
                <w:rFonts w:cs="Simplified Arabic"/>
                <w:color w:val="auto"/>
              </w:rPr>
              <w:t>the examination of the</w:t>
            </w:r>
            <w:r w:rsidR="00C6490C">
              <w:rPr>
                <w:rFonts w:cs="Simplified Arabic"/>
                <w:color w:val="auto"/>
              </w:rPr>
              <w:t xml:space="preserve"> thesis</w:t>
            </w:r>
            <w:r w:rsidRPr="004B2386">
              <w:rPr>
                <w:rFonts w:cs="Simplified Arabic"/>
                <w:color w:val="auto"/>
                <w:rtl/>
              </w:rPr>
              <w:t xml:space="preserve"> </w:t>
            </w:r>
          </w:p>
        </w:tc>
      </w:tr>
      <w:tr w:rsidR="0026115E" w14:paraId="3A1B111F" w14:textId="77777777" w:rsidTr="00BC4A41">
        <w:tc>
          <w:tcPr>
            <w:tcW w:w="6432" w:type="dxa"/>
            <w:gridSpan w:val="2"/>
          </w:tcPr>
          <w:p w14:paraId="2924EEBE" w14:textId="32FF9266" w:rsidR="0026115E" w:rsidRDefault="00C6490C" w:rsidP="00C6490C">
            <w:pPr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Date:</w:t>
            </w:r>
          </w:p>
        </w:tc>
        <w:tc>
          <w:tcPr>
            <w:tcW w:w="3418" w:type="dxa"/>
          </w:tcPr>
          <w:p w14:paraId="08E7A7BF" w14:textId="26C4CA42" w:rsidR="0026115E" w:rsidRDefault="00C6490C" w:rsidP="00C6490C">
            <w:pPr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>Signature:</w:t>
            </w:r>
          </w:p>
        </w:tc>
      </w:tr>
    </w:tbl>
    <w:p w14:paraId="510968E4" w14:textId="09B417D9" w:rsidR="00C51D75" w:rsidRPr="00C51D75" w:rsidRDefault="00C51D75" w:rsidP="00C51D75">
      <w:pPr>
        <w:pStyle w:val="ListParagraph"/>
        <w:numPr>
          <w:ilvl w:val="0"/>
          <w:numId w:val="2"/>
        </w:numPr>
        <w:tabs>
          <w:tab w:val="right" w:pos="590"/>
        </w:tabs>
        <w:bidi w:val="0"/>
        <w:rPr>
          <w:rFonts w:cs="Simplified Arabic"/>
          <w:b/>
          <w:bCs/>
          <w:sz w:val="20"/>
          <w:szCs w:val="20"/>
          <w:lang w:bidi="ar-JO"/>
        </w:rPr>
      </w:pPr>
      <w:r>
        <w:rPr>
          <w:rFonts w:cs="Simplified Arabic"/>
          <w:b/>
          <w:bCs/>
          <w:sz w:val="20"/>
          <w:szCs w:val="20"/>
          <w:lang w:bidi="ar-JO"/>
        </w:rPr>
        <w:t>Note: in case of any other comments, attach them in a separate paper.</w:t>
      </w:r>
    </w:p>
    <w:p w14:paraId="5005564B" w14:textId="77777777" w:rsidR="006A1749" w:rsidRPr="0026115E" w:rsidRDefault="006A1749" w:rsidP="00CC7864">
      <w:pPr>
        <w:rPr>
          <w:rFonts w:cs="Simplified Arabic"/>
          <w:b/>
          <w:bCs/>
          <w:u w:val="single"/>
          <w:rtl/>
        </w:rPr>
      </w:pPr>
    </w:p>
    <w:p w14:paraId="77CC5D06" w14:textId="77777777" w:rsidR="00AD4B4B" w:rsidRPr="00181BF7" w:rsidRDefault="00AD4B4B" w:rsidP="00181BF7">
      <w:pPr>
        <w:pBdr>
          <w:bottom w:val="single" w:sz="4" w:space="1" w:color="auto"/>
        </w:pBdr>
        <w:rPr>
          <w:rFonts w:cs="Simplified Arabic"/>
          <w:sz w:val="4"/>
          <w:szCs w:val="4"/>
          <w:rtl/>
          <w:lang w:bidi="ar-JO"/>
        </w:rPr>
      </w:pPr>
    </w:p>
    <w:p w14:paraId="7619B0F4" w14:textId="77777777" w:rsidR="00CC7864" w:rsidRPr="00181BF7" w:rsidRDefault="00CC7864" w:rsidP="00CC7864">
      <w:pPr>
        <w:rPr>
          <w:rFonts w:cs="Simplified Arabic"/>
          <w:sz w:val="2"/>
          <w:szCs w:val="2"/>
          <w:rtl/>
          <w:lang w:bidi="ar-JO"/>
        </w:rPr>
      </w:pPr>
    </w:p>
    <w:p w14:paraId="52A6718F" w14:textId="49808814" w:rsidR="0026115E" w:rsidRDefault="0026115E" w:rsidP="0026115E">
      <w:pPr>
        <w:rPr>
          <w:rFonts w:cs="Simplified Arabic"/>
          <w:b/>
          <w:bCs/>
          <w:u w:val="single"/>
          <w:lang w:bidi="ar-JO"/>
        </w:rPr>
      </w:pPr>
      <w:r>
        <w:rPr>
          <w:rFonts w:cs="Simplified Arabic" w:hint="cs"/>
          <w:b/>
          <w:bCs/>
          <w:u w:val="single"/>
          <w:rtl/>
          <w:lang w:bidi="ar-JO"/>
        </w:rPr>
        <w:t xml:space="preserve">قرار </w:t>
      </w:r>
      <w:r w:rsidRPr="00AD4B4B">
        <w:rPr>
          <w:rFonts w:cs="Simplified Arabic" w:hint="cs"/>
          <w:b/>
          <w:bCs/>
          <w:u w:val="single"/>
          <w:rtl/>
          <w:lang w:bidi="ar-JO"/>
        </w:rPr>
        <w:t xml:space="preserve">عمادة </w:t>
      </w:r>
      <w:r>
        <w:rPr>
          <w:rFonts w:cs="Simplified Arabic" w:hint="cs"/>
          <w:b/>
          <w:bCs/>
          <w:u w:val="single"/>
          <w:rtl/>
          <w:lang w:bidi="ar-JO"/>
        </w:rPr>
        <w:t xml:space="preserve">كلية </w:t>
      </w:r>
      <w:r w:rsidRPr="00AD4B4B">
        <w:rPr>
          <w:rFonts w:cs="Simplified Arabic" w:hint="cs"/>
          <w:b/>
          <w:bCs/>
          <w:u w:val="single"/>
          <w:rtl/>
          <w:lang w:bidi="ar-JO"/>
        </w:rPr>
        <w:t xml:space="preserve">الدراسات العليا </w:t>
      </w:r>
      <w:r>
        <w:rPr>
          <w:rFonts w:cs="Simplified Arabic" w:hint="cs"/>
          <w:b/>
          <w:bCs/>
          <w:u w:val="single"/>
          <w:rtl/>
          <w:lang w:bidi="ar-JO"/>
        </w:rPr>
        <w:t>بخصوص</w:t>
      </w:r>
      <w:r w:rsidRPr="00AD4B4B">
        <w:rPr>
          <w:rFonts w:cs="Simplified Arabic" w:hint="cs"/>
          <w:b/>
          <w:bCs/>
          <w:u w:val="single"/>
          <w:rtl/>
          <w:lang w:bidi="ar-JO"/>
        </w:rPr>
        <w:t xml:space="preserve"> </w:t>
      </w:r>
      <w:r>
        <w:rPr>
          <w:rFonts w:cs="Simplified Arabic" w:hint="cs"/>
          <w:b/>
          <w:bCs/>
          <w:u w:val="single"/>
          <w:rtl/>
          <w:lang w:bidi="ar-JO"/>
        </w:rPr>
        <w:t>إ</w:t>
      </w:r>
      <w:r w:rsidRPr="00AD4B4B">
        <w:rPr>
          <w:rFonts w:cs="Simplified Arabic" w:hint="cs"/>
          <w:b/>
          <w:bCs/>
          <w:u w:val="single"/>
          <w:rtl/>
          <w:lang w:bidi="ar-JO"/>
        </w:rPr>
        <w:t>جراء التعديلات اللغوية:</w:t>
      </w:r>
    </w:p>
    <w:p w14:paraId="62F15376" w14:textId="729F77F7" w:rsidR="00B25CBB" w:rsidRDefault="00B25CBB" w:rsidP="00B25CBB">
      <w:pPr>
        <w:jc w:val="right"/>
        <w:rPr>
          <w:rFonts w:cs="Simplified Arabic"/>
          <w:b/>
          <w:bCs/>
          <w:u w:val="single"/>
          <w:rtl/>
          <w:lang w:bidi="ar-JO"/>
        </w:rPr>
      </w:pPr>
      <w:r>
        <w:rPr>
          <w:rFonts w:cs="Simplified Arabic"/>
          <w:b/>
          <w:bCs/>
          <w:u w:val="single"/>
          <w:lang w:bidi="ar-JO"/>
        </w:rPr>
        <w:t xml:space="preserve">The decision of the deanship of the faculty of </w:t>
      </w:r>
      <w:r w:rsidR="002D5F96">
        <w:rPr>
          <w:rFonts w:cs="Simplified Arabic"/>
          <w:b/>
          <w:bCs/>
          <w:u w:val="single"/>
          <w:lang w:bidi="ar-JO"/>
        </w:rPr>
        <w:t>Graduate Studies</w:t>
      </w:r>
      <w:r>
        <w:rPr>
          <w:rFonts w:cs="Simplified Arabic"/>
          <w:b/>
          <w:bCs/>
          <w:u w:val="single"/>
          <w:lang w:bidi="ar-JO"/>
        </w:rPr>
        <w:t xml:space="preserve"> about the language </w:t>
      </w:r>
      <w:r w:rsidR="00D42BCD">
        <w:rPr>
          <w:rFonts w:cs="Simplified Arabic"/>
          <w:b/>
          <w:bCs/>
          <w:u w:val="single"/>
          <w:lang w:bidi="ar-JO"/>
        </w:rPr>
        <w:t>modifications</w:t>
      </w:r>
      <w:r>
        <w:rPr>
          <w:rFonts w:cs="Simplified Arabic"/>
          <w:b/>
          <w:bCs/>
          <w:u w:val="single"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4"/>
        <w:gridCol w:w="4896"/>
      </w:tblGrid>
      <w:tr w:rsidR="0026115E" w14:paraId="27950059" w14:textId="77777777" w:rsidTr="0096752D">
        <w:tc>
          <w:tcPr>
            <w:tcW w:w="4904" w:type="dxa"/>
          </w:tcPr>
          <w:p w14:paraId="565F4A99" w14:textId="3BB07E2C" w:rsidR="0026115E" w:rsidRDefault="0026115E" w:rsidP="00B25CBB">
            <w:pPr>
              <w:tabs>
                <w:tab w:val="left" w:pos="-40"/>
                <w:tab w:val="right" w:pos="0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 w:hint="cs"/>
                <w:rtl/>
              </w:rPr>
              <w:t xml:space="preserve">           </w:t>
            </w:r>
            <w:r w:rsidRPr="00352763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</w:rPr>
              <w:sym w:font="Wingdings" w:char="F0A8"/>
            </w:r>
            <w:r w:rsidRPr="00352763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  </w:t>
            </w:r>
            <w:r w:rsidR="00B25CBB">
              <w:rPr>
                <w:rFonts w:cs="Simplified Arabic"/>
              </w:rPr>
              <w:t xml:space="preserve">     </w:t>
            </w:r>
            <w:r>
              <w:rPr>
                <w:rFonts w:cs="Simplified Arabic" w:hint="cs"/>
                <w:rtl/>
              </w:rPr>
              <w:t xml:space="preserve">  </w:t>
            </w:r>
            <w:r w:rsidR="00B25CBB">
              <w:rPr>
                <w:rFonts w:cs="Simplified Arabic"/>
              </w:rPr>
              <w:t>not approve</w:t>
            </w:r>
          </w:p>
        </w:tc>
        <w:tc>
          <w:tcPr>
            <w:tcW w:w="4896" w:type="dxa"/>
          </w:tcPr>
          <w:p w14:paraId="20BDACA5" w14:textId="47780B35" w:rsidR="0026115E" w:rsidRDefault="0026115E" w:rsidP="00B25CBB">
            <w:pPr>
              <w:tabs>
                <w:tab w:val="left" w:pos="-40"/>
                <w:tab w:val="right" w:pos="0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 w:hint="cs"/>
                <w:rtl/>
              </w:rPr>
              <w:t xml:space="preserve"> </w:t>
            </w:r>
            <w:r w:rsidRPr="00352763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          </w:t>
            </w:r>
            <w:r>
              <w:rPr>
                <w:rFonts w:cs="Simplified Arabic" w:hint="cs"/>
              </w:rPr>
              <w:sym w:font="Wingdings" w:char="F0A8"/>
            </w:r>
            <w:r w:rsidRPr="00352763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 </w:t>
            </w:r>
            <w:r w:rsidR="00B25CBB">
              <w:rPr>
                <w:rFonts w:cs="Simplified Arabic"/>
              </w:rPr>
              <w:t xml:space="preserve">approve               </w:t>
            </w:r>
          </w:p>
        </w:tc>
      </w:tr>
      <w:tr w:rsidR="008D5F8F" w14:paraId="6813636D" w14:textId="77777777" w:rsidTr="00D30B57">
        <w:tc>
          <w:tcPr>
            <w:tcW w:w="9800" w:type="dxa"/>
            <w:gridSpan w:val="2"/>
          </w:tcPr>
          <w:p w14:paraId="7F427AD7" w14:textId="303C5965" w:rsidR="00B25CBB" w:rsidRDefault="005B6BCF" w:rsidP="005B6BCF">
            <w:pPr>
              <w:tabs>
                <w:tab w:val="left" w:pos="-40"/>
                <w:tab w:val="right" w:pos="0"/>
              </w:tabs>
              <w:jc w:val="right"/>
              <w:rPr>
                <w:rFonts w:cs="Simplified Arabic"/>
              </w:rPr>
            </w:pPr>
            <w:r>
              <w:rPr>
                <w:rFonts w:cs="Simplified Arabic"/>
              </w:rPr>
              <w:t xml:space="preserve">Dean of the faculty </w:t>
            </w:r>
            <w:r w:rsidR="002D5F96">
              <w:rPr>
                <w:rFonts w:cs="Simplified Arabic"/>
              </w:rPr>
              <w:t>graduate studies</w:t>
            </w:r>
            <w:r>
              <w:rPr>
                <w:rFonts w:cs="Simplified Arabic"/>
              </w:rPr>
              <w:t xml:space="preserve"> comments and signature:</w:t>
            </w:r>
          </w:p>
          <w:p w14:paraId="1A3B17F9" w14:textId="46B8375A" w:rsidR="008D5F8F" w:rsidRDefault="008D5F8F" w:rsidP="0096752D">
            <w:pPr>
              <w:tabs>
                <w:tab w:val="left" w:pos="-40"/>
                <w:tab w:val="right" w:pos="0"/>
              </w:tabs>
              <w:jc w:val="both"/>
              <w:rPr>
                <w:rFonts w:cs="Simplified Arabic"/>
                <w:rtl/>
              </w:rPr>
            </w:pPr>
          </w:p>
        </w:tc>
      </w:tr>
    </w:tbl>
    <w:p w14:paraId="28CF5C3F" w14:textId="514C63ED" w:rsidR="0038286B" w:rsidRDefault="0038286B" w:rsidP="0038286B">
      <w:pPr>
        <w:tabs>
          <w:tab w:val="left" w:pos="1865"/>
        </w:tabs>
        <w:jc w:val="right"/>
        <w:rPr>
          <w:rFonts w:cs="Simplified Arabic"/>
          <w:b/>
          <w:bCs/>
          <w:sz w:val="16"/>
          <w:szCs w:val="16"/>
          <w:u w:val="single"/>
          <w:lang w:bidi="ar-JO"/>
        </w:rPr>
      </w:pPr>
      <w:r>
        <w:rPr>
          <w:rFonts w:cs="Simplified Arabic"/>
          <w:b/>
          <w:bCs/>
          <w:sz w:val="16"/>
          <w:szCs w:val="16"/>
          <w:u w:val="single"/>
          <w:lang w:bidi="ar-JO"/>
        </w:rPr>
        <w:t>Important notes:</w:t>
      </w:r>
    </w:p>
    <w:p w14:paraId="437B825C" w14:textId="736FCD55" w:rsidR="0038286B" w:rsidRDefault="0038286B" w:rsidP="0038286B">
      <w:pPr>
        <w:pStyle w:val="ListParagraph"/>
        <w:numPr>
          <w:ilvl w:val="0"/>
          <w:numId w:val="1"/>
        </w:numPr>
        <w:tabs>
          <w:tab w:val="right" w:pos="320"/>
          <w:tab w:val="left" w:pos="1865"/>
        </w:tabs>
        <w:bidi w:val="0"/>
        <w:ind w:left="500"/>
        <w:rPr>
          <w:rFonts w:cs="Simplified Arabic"/>
          <w:b/>
          <w:bCs/>
          <w:sz w:val="16"/>
          <w:szCs w:val="16"/>
          <w:lang w:bidi="ar-JO"/>
        </w:rPr>
      </w:pPr>
      <w:r>
        <w:rPr>
          <w:rFonts w:cs="Simplified Arabic"/>
          <w:b/>
          <w:bCs/>
          <w:sz w:val="16"/>
          <w:szCs w:val="16"/>
          <w:lang w:bidi="ar-JO"/>
        </w:rPr>
        <w:t xml:space="preserve">The deanship must submit the forum and the thesis to the faculty to submit it to the student in order to perform the required language </w:t>
      </w:r>
      <w:r w:rsidR="00D42BCD">
        <w:rPr>
          <w:rFonts w:cs="Simplified Arabic"/>
          <w:b/>
          <w:bCs/>
          <w:sz w:val="16"/>
          <w:szCs w:val="16"/>
          <w:lang w:bidi="ar-JO"/>
        </w:rPr>
        <w:t xml:space="preserve">modifications. </w:t>
      </w:r>
    </w:p>
    <w:p w14:paraId="43C628A6" w14:textId="008AD37E" w:rsidR="0038286B" w:rsidRDefault="0038286B" w:rsidP="0038286B">
      <w:pPr>
        <w:pStyle w:val="ListParagraph"/>
        <w:numPr>
          <w:ilvl w:val="0"/>
          <w:numId w:val="1"/>
        </w:numPr>
        <w:tabs>
          <w:tab w:val="right" w:pos="320"/>
          <w:tab w:val="left" w:pos="1865"/>
        </w:tabs>
        <w:bidi w:val="0"/>
        <w:ind w:left="500"/>
        <w:rPr>
          <w:rFonts w:cs="Simplified Arabic"/>
          <w:b/>
          <w:bCs/>
          <w:sz w:val="16"/>
          <w:szCs w:val="16"/>
          <w:lang w:bidi="ar-JO"/>
        </w:rPr>
      </w:pPr>
      <w:r>
        <w:rPr>
          <w:rFonts w:cs="Simplified Arabic"/>
          <w:b/>
          <w:bCs/>
          <w:sz w:val="16"/>
          <w:szCs w:val="16"/>
          <w:lang w:bidi="ar-JO"/>
        </w:rPr>
        <w:t xml:space="preserve">The modified copy of the thesis must be submitted </w:t>
      </w:r>
      <w:r w:rsidR="00D42BCD">
        <w:rPr>
          <w:rFonts w:cs="Simplified Arabic"/>
          <w:b/>
          <w:bCs/>
          <w:sz w:val="16"/>
          <w:szCs w:val="16"/>
          <w:lang w:bidi="ar-JO"/>
        </w:rPr>
        <w:t xml:space="preserve">to the deanship of the faculty of higher education, </w:t>
      </w:r>
      <w:r>
        <w:rPr>
          <w:rFonts w:cs="Simplified Arabic"/>
          <w:b/>
          <w:bCs/>
          <w:sz w:val="16"/>
          <w:szCs w:val="16"/>
          <w:lang w:bidi="ar-JO"/>
        </w:rPr>
        <w:t xml:space="preserve">along with the supervisor’s acknowledgement that the student has made the required language </w:t>
      </w:r>
      <w:r w:rsidR="00D42BCD">
        <w:rPr>
          <w:rFonts w:cs="Simplified Arabic"/>
          <w:b/>
          <w:bCs/>
          <w:sz w:val="16"/>
          <w:szCs w:val="16"/>
          <w:lang w:bidi="ar-JO"/>
        </w:rPr>
        <w:t>modifications.</w:t>
      </w:r>
    </w:p>
    <w:p w14:paraId="2E6972F6" w14:textId="23251B09" w:rsidR="00D21B03" w:rsidRDefault="00D21B03" w:rsidP="00D21B03">
      <w:pPr>
        <w:pStyle w:val="ListParagraph"/>
        <w:tabs>
          <w:tab w:val="right" w:pos="320"/>
          <w:tab w:val="left" w:pos="1865"/>
        </w:tabs>
        <w:ind w:left="500"/>
        <w:rPr>
          <w:rFonts w:cs="Simplified Arabic"/>
          <w:b/>
          <w:bCs/>
          <w:sz w:val="16"/>
          <w:szCs w:val="16"/>
          <w:lang w:bidi="ar-JO"/>
        </w:rPr>
      </w:pPr>
    </w:p>
    <w:p w14:paraId="618AE423" w14:textId="285EF193" w:rsidR="00D42BCD" w:rsidRDefault="00D42BCD" w:rsidP="00D42BCD">
      <w:pPr>
        <w:pStyle w:val="ListParagraph"/>
        <w:tabs>
          <w:tab w:val="right" w:pos="320"/>
          <w:tab w:val="left" w:pos="1865"/>
        </w:tabs>
        <w:ind w:left="500"/>
        <w:jc w:val="right"/>
        <w:rPr>
          <w:rFonts w:cs="Simplified Arabic"/>
          <w:b/>
          <w:bCs/>
          <w:sz w:val="16"/>
          <w:szCs w:val="16"/>
          <w:lang w:bidi="ar-JO"/>
        </w:rPr>
      </w:pPr>
    </w:p>
    <w:p w14:paraId="5D666C97" w14:textId="186E9D2D" w:rsidR="00D42BCD" w:rsidRPr="009C6B6A" w:rsidRDefault="002D5F96" w:rsidP="00D42BCD">
      <w:pPr>
        <w:pStyle w:val="ListParagraph"/>
        <w:tabs>
          <w:tab w:val="right" w:pos="320"/>
          <w:tab w:val="left" w:pos="1865"/>
        </w:tabs>
        <w:ind w:left="500"/>
        <w:jc w:val="right"/>
        <w:rPr>
          <w:rFonts w:cs="Simplified Arabic"/>
          <w:b/>
          <w:bCs/>
          <w:lang w:bidi="ar-JO"/>
        </w:rPr>
      </w:pPr>
      <w:r>
        <w:rPr>
          <w:rFonts w:cs="Simplified Arabic"/>
          <w:b/>
          <w:bCs/>
          <w:color w:val="FF0000"/>
          <w:lang w:bidi="ar-JO"/>
        </w:rPr>
        <w:t>Similarity Percentage</w:t>
      </w:r>
      <w:r w:rsidR="009C6B6A" w:rsidRPr="009C6B6A">
        <w:rPr>
          <w:rFonts w:cs="Simplified Arabic"/>
          <w:b/>
          <w:bCs/>
          <w:lang w:bidi="ar-JO"/>
        </w:rPr>
        <w:t>:</w:t>
      </w:r>
    </w:p>
    <w:p w14:paraId="31E186DB" w14:textId="55F130AB" w:rsidR="00D21B03" w:rsidRPr="00D21B03" w:rsidRDefault="009C6B6A" w:rsidP="009C6B6A">
      <w:pPr>
        <w:tabs>
          <w:tab w:val="right" w:pos="320"/>
          <w:tab w:val="left" w:pos="1865"/>
        </w:tabs>
        <w:ind w:left="1040"/>
        <w:jc w:val="right"/>
        <w:rPr>
          <w:rFonts w:cs="Simplified Arabic"/>
          <w:b/>
          <w:bCs/>
          <w:rtl/>
          <w:lang w:bidi="ar-JO"/>
        </w:rPr>
      </w:pPr>
      <w:r w:rsidRPr="009C6B6A">
        <w:rPr>
          <w:rFonts w:hint="cs"/>
          <w:lang w:bidi="ar-JO"/>
        </w:rPr>
        <w:sym w:font="Wingdings" w:char="F0A8"/>
      </w:r>
      <w:r w:rsidRPr="009C6B6A">
        <w:rPr>
          <w:rFonts w:cs="Simplified Arabic"/>
          <w:b/>
          <w:bCs/>
          <w:lang w:bidi="ar-JO"/>
        </w:rPr>
        <w:t xml:space="preserve">   20 % or less    </w:t>
      </w:r>
      <w:r>
        <w:rPr>
          <w:rFonts w:cs="Simplified Arabic"/>
          <w:b/>
          <w:bCs/>
          <w:lang w:bidi="ar-JO"/>
        </w:rPr>
        <w:t xml:space="preserve">                     </w:t>
      </w:r>
      <w:r w:rsidRPr="009C6B6A">
        <w:rPr>
          <w:rFonts w:cs="Simplified Arabic" w:hint="cs"/>
          <w:b/>
          <w:bCs/>
          <w:lang w:bidi="ar-JO"/>
        </w:rPr>
        <w:sym w:font="Wingdings" w:char="F0A8"/>
      </w:r>
      <w:r>
        <w:rPr>
          <w:rFonts w:cs="Simplified Arabic"/>
          <w:b/>
          <w:bCs/>
          <w:lang w:bidi="ar-JO"/>
        </w:rPr>
        <w:t xml:space="preserve"> More than 20%</w:t>
      </w:r>
      <w:r w:rsidRPr="009C6B6A">
        <w:rPr>
          <w:rFonts w:cs="Simplified Arabic"/>
          <w:b/>
          <w:bCs/>
          <w:lang w:bidi="ar-JO"/>
        </w:rPr>
        <w:t xml:space="preserve">     </w:t>
      </w:r>
      <w:r>
        <w:rPr>
          <w:rFonts w:cs="Simplified Arabic"/>
          <w:b/>
          <w:bCs/>
          <w:lang w:bidi="ar-JO"/>
        </w:rPr>
        <w:t xml:space="preserve"> </w:t>
      </w:r>
      <w:r w:rsidRPr="009C6B6A">
        <w:rPr>
          <w:rFonts w:cs="Simplified Arabic"/>
          <w:b/>
          <w:bCs/>
          <w:lang w:bidi="ar-JO"/>
        </w:rPr>
        <w:t xml:space="preserve">                           </w:t>
      </w:r>
    </w:p>
    <w:sectPr w:rsidR="00D21B03" w:rsidRPr="00D21B03" w:rsidSect="00BB0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24" w:bottom="567" w:left="1123" w:header="380" w:footer="31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BCD12" w14:textId="77777777" w:rsidR="002F1E7A" w:rsidRDefault="002F1E7A" w:rsidP="00842BC3">
      <w:r>
        <w:separator/>
      </w:r>
    </w:p>
  </w:endnote>
  <w:endnote w:type="continuationSeparator" w:id="0">
    <w:p w14:paraId="6BBF26F1" w14:textId="77777777" w:rsidR="002F1E7A" w:rsidRDefault="002F1E7A" w:rsidP="0084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A6456" w14:textId="77777777" w:rsidR="0044093F" w:rsidRDefault="004409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832D7" w14:textId="77777777" w:rsidR="009732B9" w:rsidRDefault="009732B9" w:rsidP="009732B9">
    <w:pPr>
      <w:pStyle w:val="Footer"/>
      <w:tabs>
        <w:tab w:val="left" w:pos="2700"/>
        <w:tab w:val="left" w:pos="5010"/>
        <w:tab w:val="left" w:pos="7512"/>
      </w:tabs>
      <w:jc w:val="center"/>
      <w:rPr>
        <w:sz w:val="20"/>
        <w:szCs w:val="20"/>
        <w:lang w:bidi="ar-JO"/>
      </w:rPr>
    </w:pP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رقم النموذج: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</w:t>
    </w:r>
    <w:r>
      <w:rPr>
        <w:rFonts w:cs="Simplified Arabic"/>
        <w:b/>
        <w:bCs/>
        <w:sz w:val="20"/>
        <w:szCs w:val="20"/>
        <w:lang w:bidi="ar-JO"/>
      </w:rPr>
      <w:t>Zu/QP21F004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  </w:t>
    </w:r>
    <w:r>
      <w:rPr>
        <w:rFonts w:hint="cs"/>
        <w:sz w:val="20"/>
        <w:szCs w:val="20"/>
        <w:rtl/>
        <w:lang w:bidi="ar-JO"/>
      </w:rPr>
      <w:t xml:space="preserve">  </w:t>
    </w:r>
    <w:r>
      <w:rPr>
        <w:sz w:val="20"/>
        <w:szCs w:val="20"/>
        <w:lang w:bidi="ar-JO"/>
      </w:rPr>
      <w:t xml:space="preserve">    </w:t>
    </w:r>
    <w:r>
      <w:rPr>
        <w:rFonts w:hint="cs"/>
        <w:sz w:val="20"/>
        <w:szCs w:val="20"/>
        <w:rtl/>
        <w:lang w:bidi="ar-JO"/>
      </w:rPr>
      <w:t xml:space="preserve">             </w:t>
    </w:r>
    <w:r>
      <w:rPr>
        <w:sz w:val="20"/>
        <w:szCs w:val="20"/>
        <w:lang w:bidi="ar-JO"/>
      </w:rPr>
      <w:t xml:space="preserve">      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>00</w:t>
    </w:r>
    <w:r>
      <w:rPr>
        <w:rFonts w:hint="cs"/>
        <w:sz w:val="20"/>
        <w:szCs w:val="20"/>
        <w:rtl/>
        <w:lang w:bidi="ar-JO"/>
      </w:rPr>
      <w:tab/>
    </w:r>
    <w:r>
      <w:rPr>
        <w:sz w:val="20"/>
        <w:szCs w:val="20"/>
        <w:lang w:bidi="ar-JO"/>
      </w:rPr>
      <w:t xml:space="preserve">    </w:t>
    </w:r>
    <w:r>
      <w:rPr>
        <w:rFonts w:ascii="Calibri" w:eastAsia="Calibri" w:hAnsi="Calibri" w:cs="Arial"/>
        <w:b/>
        <w:bCs/>
        <w:sz w:val="20"/>
        <w:szCs w:val="20"/>
        <w:rtl/>
        <w:lang w:bidi="ar-JO"/>
      </w:rPr>
      <w:t>تاريخ الإصدار:</w:t>
    </w:r>
    <w:r>
      <w:rPr>
        <w:rFonts w:ascii="Calibri" w:eastAsia="Calibri" w:hAnsi="Calibri" w:cs="Arial"/>
        <w:b/>
        <w:bCs/>
        <w:sz w:val="20"/>
        <w:szCs w:val="20"/>
        <w:lang w:bidi="ar-JO"/>
      </w:rPr>
      <w:t xml:space="preserve">  </w:t>
    </w:r>
    <w:r>
      <w:rPr>
        <w:rFonts w:cs="Simplified Arabic" w:hint="cs"/>
        <w:b/>
        <w:bCs/>
        <w:sz w:val="20"/>
        <w:szCs w:val="20"/>
        <w:rtl/>
        <w:lang w:bidi="ar-JO"/>
      </w:rPr>
      <w:t>2 /4 / 2013</w:t>
    </w:r>
  </w:p>
  <w:p w14:paraId="1D534EAE" w14:textId="77777777" w:rsidR="00BB09CD" w:rsidRPr="009732B9" w:rsidRDefault="002F1E7A" w:rsidP="009732B9">
    <w:pPr>
      <w:pStyle w:val="Footer"/>
      <w:rPr>
        <w:sz w:val="18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3FCC" w14:textId="77777777" w:rsidR="0044093F" w:rsidRDefault="00440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2D25" w14:textId="77777777" w:rsidR="002F1E7A" w:rsidRDefault="002F1E7A" w:rsidP="00842BC3">
      <w:r>
        <w:separator/>
      </w:r>
    </w:p>
  </w:footnote>
  <w:footnote w:type="continuationSeparator" w:id="0">
    <w:p w14:paraId="7877BCD6" w14:textId="77777777" w:rsidR="002F1E7A" w:rsidRDefault="002F1E7A" w:rsidP="0084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91B9" w14:textId="77777777" w:rsidR="0044093F" w:rsidRDefault="004409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229D" w14:textId="77777777" w:rsidR="003D79B4" w:rsidRPr="003F52F1" w:rsidRDefault="003D79B4" w:rsidP="003D79B4">
    <w:pPr>
      <w:pStyle w:val="Header"/>
      <w:tabs>
        <w:tab w:val="clear" w:pos="4153"/>
        <w:tab w:val="clear" w:pos="8306"/>
        <w:tab w:val="left" w:pos="2005"/>
        <w:tab w:val="left" w:pos="2124"/>
      </w:tabs>
      <w:rPr>
        <w:sz w:val="2"/>
        <w:szCs w:val="2"/>
        <w:rtl/>
        <w:lang w:bidi="ar-JO"/>
      </w:rPr>
    </w:pPr>
    <w:r>
      <w:rPr>
        <w:sz w:val="2"/>
        <w:szCs w:val="2"/>
        <w:rtl/>
        <w:lang w:bidi="ar-JO"/>
      </w:rPr>
      <w:tab/>
    </w:r>
    <w:r>
      <w:rPr>
        <w:sz w:val="2"/>
        <w:szCs w:val="2"/>
        <w:rtl/>
        <w:lang w:bidi="ar-JO"/>
      </w:rPr>
      <w:tab/>
    </w:r>
  </w:p>
  <w:tbl>
    <w:tblPr>
      <w:tblStyle w:val="TableGrid"/>
      <w:tblW w:w="10834" w:type="dxa"/>
      <w:jc w:val="center"/>
      <w:tblLook w:val="04A0" w:firstRow="1" w:lastRow="0" w:firstColumn="1" w:lastColumn="0" w:noHBand="0" w:noVBand="1"/>
    </w:tblPr>
    <w:tblGrid>
      <w:gridCol w:w="4680"/>
      <w:gridCol w:w="2340"/>
      <w:gridCol w:w="3814"/>
    </w:tblGrid>
    <w:tr w:rsidR="003D79B4" w:rsidRPr="00E003C7" w14:paraId="1D890C34" w14:textId="77777777" w:rsidTr="00166D28">
      <w:trPr>
        <w:trHeight w:val="1160"/>
        <w:jc w:val="center"/>
      </w:trPr>
      <w:tc>
        <w:tcPr>
          <w:tcW w:w="46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09D7DE" w14:textId="77777777" w:rsidR="00DA476A" w:rsidRDefault="00DA476A" w:rsidP="00DA476A">
          <w:pPr>
            <w:jc w:val="center"/>
            <w:rPr>
              <w:rFonts w:cs="Andalus"/>
              <w:b/>
              <w:bCs/>
              <w:sz w:val="28"/>
              <w:szCs w:val="28"/>
            </w:rPr>
          </w:pPr>
        </w:p>
        <w:p w14:paraId="0AAB6327" w14:textId="77777777" w:rsidR="00DA476A" w:rsidRDefault="00DA476A" w:rsidP="00DA476A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 w:rsidRPr="0094741B">
            <w:rPr>
              <w:rFonts w:cs="Andalus"/>
              <w:b/>
              <w:bCs/>
              <w:sz w:val="28"/>
              <w:szCs w:val="28"/>
            </w:rPr>
            <w:t>Zarqa University</w:t>
          </w:r>
        </w:p>
        <w:p w14:paraId="6C077A40" w14:textId="77777777" w:rsidR="003D79B4" w:rsidRDefault="00311E8E" w:rsidP="00311E8E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/>
              <w:b/>
              <w:bCs/>
              <w:sz w:val="28"/>
              <w:szCs w:val="28"/>
            </w:rPr>
            <w:t xml:space="preserve">Faculty </w:t>
          </w:r>
          <w:r w:rsidR="003D79B4" w:rsidRPr="0094741B">
            <w:rPr>
              <w:rFonts w:cs="Andalus"/>
              <w:b/>
              <w:bCs/>
              <w:sz w:val="28"/>
              <w:szCs w:val="28"/>
            </w:rPr>
            <w:t xml:space="preserve"> of Graduate Studies </w:t>
          </w:r>
        </w:p>
        <w:p w14:paraId="75E9D418" w14:textId="77777777" w:rsidR="00DA476A" w:rsidRPr="00170540" w:rsidRDefault="00170540" w:rsidP="00170540">
          <w:pPr>
            <w:jc w:val="right"/>
            <w:rPr>
              <w:rFonts w:cs="Andalus"/>
            </w:rPr>
          </w:pPr>
          <w:r w:rsidRPr="00170540">
            <w:rPr>
              <w:rFonts w:cs="Andalus"/>
            </w:rPr>
            <w:t>No:</w:t>
          </w:r>
        </w:p>
        <w:p w14:paraId="267A9DD2" w14:textId="77777777" w:rsidR="00170540" w:rsidRPr="00170540" w:rsidRDefault="00170540" w:rsidP="00170540">
          <w:pPr>
            <w:jc w:val="right"/>
            <w:rPr>
              <w:rFonts w:cs="Andalus"/>
            </w:rPr>
          </w:pPr>
          <w:r w:rsidRPr="00170540">
            <w:rPr>
              <w:rFonts w:cs="Andalus"/>
            </w:rPr>
            <w:t>Date:</w:t>
          </w:r>
        </w:p>
        <w:p w14:paraId="490559EE" w14:textId="77777777" w:rsidR="003D79B4" w:rsidRPr="0047134D" w:rsidRDefault="003D79B4" w:rsidP="00166D28">
          <w:pPr>
            <w:jc w:val="center"/>
            <w:rPr>
              <w:rFonts w:cs="Andalus"/>
              <w:b/>
              <w:bCs/>
              <w:sz w:val="28"/>
              <w:szCs w:val="28"/>
            </w:rPr>
          </w:pP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57D4BA" w14:textId="77777777" w:rsidR="003D79B4" w:rsidRPr="00E003C7" w:rsidRDefault="00154663" w:rsidP="00166D28">
          <w:pPr>
            <w:jc w:val="center"/>
            <w:rPr>
              <w:rFonts w:cs="Andalus"/>
              <w:b/>
              <w:bCs/>
              <w:sz w:val="30"/>
              <w:szCs w:val="30"/>
            </w:rPr>
          </w:pPr>
          <w:r>
            <w:rPr>
              <w:noProof/>
              <w:lang w:eastAsia="en-US"/>
            </w:rPr>
            <w:drawing>
              <wp:inline distT="0" distB="0" distL="0" distR="0" wp14:anchorId="77F3B563" wp14:editId="5B82955E">
                <wp:extent cx="1257300" cy="1133475"/>
                <wp:effectExtent l="19050" t="0" r="0" b="0"/>
                <wp:docPr id="1" name="Picture 1" descr="z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88D888" w14:textId="77777777" w:rsidR="003D79B4" w:rsidRDefault="003D79B4" w:rsidP="00166D28">
          <w:pPr>
            <w:jc w:val="center"/>
            <w:rPr>
              <w:rFonts w:cs="Andalus"/>
              <w:b/>
              <w:bCs/>
              <w:sz w:val="28"/>
              <w:szCs w:val="28"/>
              <w:rtl/>
            </w:rPr>
          </w:pP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جامعة الزرق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>ـ</w:t>
          </w:r>
          <w:r w:rsidRPr="0094741B">
            <w:rPr>
              <w:rFonts w:cs="Andalus" w:hint="cs"/>
              <w:b/>
              <w:bCs/>
              <w:sz w:val="28"/>
              <w:szCs w:val="28"/>
              <w:rtl/>
            </w:rPr>
            <w:t>اء</w:t>
          </w:r>
        </w:p>
        <w:p w14:paraId="65E7C813" w14:textId="77777777" w:rsidR="003D79B4" w:rsidRPr="0094741B" w:rsidRDefault="00311E8E" w:rsidP="00166D28">
          <w:pPr>
            <w:jc w:val="both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كلية </w:t>
          </w:r>
          <w:r w:rsidR="003D79B4" w:rsidRPr="0094741B">
            <w:rPr>
              <w:rFonts w:cs="Andalus" w:hint="cs"/>
              <w:b/>
              <w:bCs/>
              <w:sz w:val="28"/>
              <w:szCs w:val="28"/>
              <w:rtl/>
            </w:rPr>
            <w:t>الدراسات العليا</w:t>
          </w:r>
        </w:p>
        <w:p w14:paraId="07F3659C" w14:textId="77777777" w:rsidR="003D79B4" w:rsidRPr="00170540" w:rsidRDefault="00170540" w:rsidP="00166D28">
          <w:pPr>
            <w:jc w:val="both"/>
            <w:rPr>
              <w:rFonts w:cs="Simplified Arabic"/>
              <w:rtl/>
            </w:rPr>
          </w:pPr>
          <w:r w:rsidRPr="00170540">
            <w:rPr>
              <w:rFonts w:cs="Simplified Arabic" w:hint="cs"/>
              <w:rtl/>
            </w:rPr>
            <w:t>الرقم:</w:t>
          </w:r>
        </w:p>
        <w:p w14:paraId="1F8DC9F2" w14:textId="77777777" w:rsidR="00170540" w:rsidRPr="00E003C7" w:rsidRDefault="00170540" w:rsidP="00166D28">
          <w:pPr>
            <w:jc w:val="both"/>
            <w:rPr>
              <w:rFonts w:cs="Andalus"/>
              <w:b/>
              <w:bCs/>
              <w:sz w:val="30"/>
              <w:szCs w:val="30"/>
            </w:rPr>
          </w:pPr>
          <w:r w:rsidRPr="00170540">
            <w:rPr>
              <w:rFonts w:cs="Simplified Arabic" w:hint="cs"/>
              <w:rtl/>
            </w:rPr>
            <w:t>التاريخ</w:t>
          </w:r>
          <w:r w:rsidRPr="00170540">
            <w:rPr>
              <w:rFonts w:cs="Andalus" w:hint="cs"/>
              <w:sz w:val="30"/>
              <w:szCs w:val="30"/>
              <w:rtl/>
            </w:rPr>
            <w:t>:</w:t>
          </w:r>
        </w:p>
      </w:tc>
    </w:tr>
  </w:tbl>
  <w:p w14:paraId="2DA5DEB7" w14:textId="77777777" w:rsidR="00BB09CD" w:rsidRPr="003D79B4" w:rsidRDefault="002F1E7A" w:rsidP="003D79B4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2005"/>
        <w:tab w:val="left" w:pos="2124"/>
      </w:tabs>
      <w:rPr>
        <w:sz w:val="2"/>
        <w:szCs w:val="2"/>
        <w:rtl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906A" w14:textId="77777777" w:rsidR="0044093F" w:rsidRDefault="00440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45EA8"/>
    <w:multiLevelType w:val="hybridMultilevel"/>
    <w:tmpl w:val="7694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E1A27"/>
    <w:multiLevelType w:val="hybridMultilevel"/>
    <w:tmpl w:val="262859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6004923"/>
    <w:multiLevelType w:val="hybridMultilevel"/>
    <w:tmpl w:val="C50619EE"/>
    <w:lvl w:ilvl="0" w:tplc="D3587428">
      <w:start w:val="5"/>
      <w:numFmt w:val="bullet"/>
      <w:lvlText w:val=""/>
      <w:lvlJc w:val="left"/>
      <w:pPr>
        <w:ind w:left="1800" w:hanging="360"/>
      </w:pPr>
      <w:rPr>
        <w:rFonts w:ascii="Wingdings" w:eastAsia="Times New Roman" w:hAnsi="Wingdings" w:cs="Simplified Arabic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EC"/>
    <w:rsid w:val="00011D0B"/>
    <w:rsid w:val="0001320F"/>
    <w:rsid w:val="0002487D"/>
    <w:rsid w:val="0002490D"/>
    <w:rsid w:val="00031FBC"/>
    <w:rsid w:val="00033919"/>
    <w:rsid w:val="00070D32"/>
    <w:rsid w:val="00073083"/>
    <w:rsid w:val="00081088"/>
    <w:rsid w:val="00085448"/>
    <w:rsid w:val="000925F0"/>
    <w:rsid w:val="000A1F10"/>
    <w:rsid w:val="000C65E2"/>
    <w:rsid w:val="000D2389"/>
    <w:rsid w:val="000E3040"/>
    <w:rsid w:val="000F12BF"/>
    <w:rsid w:val="000F1E5B"/>
    <w:rsid w:val="001105E5"/>
    <w:rsid w:val="0011580C"/>
    <w:rsid w:val="001226B9"/>
    <w:rsid w:val="00131A98"/>
    <w:rsid w:val="00136734"/>
    <w:rsid w:val="001545C6"/>
    <w:rsid w:val="00154663"/>
    <w:rsid w:val="00166A6B"/>
    <w:rsid w:val="00170540"/>
    <w:rsid w:val="001737E0"/>
    <w:rsid w:val="00180A51"/>
    <w:rsid w:val="00181BF7"/>
    <w:rsid w:val="00187BE4"/>
    <w:rsid w:val="001A15FA"/>
    <w:rsid w:val="001A19FE"/>
    <w:rsid w:val="001B7537"/>
    <w:rsid w:val="001C6DE4"/>
    <w:rsid w:val="001C7D23"/>
    <w:rsid w:val="001D3209"/>
    <w:rsid w:val="001D64EF"/>
    <w:rsid w:val="001E2340"/>
    <w:rsid w:val="001E6383"/>
    <w:rsid w:val="00202306"/>
    <w:rsid w:val="00207FCB"/>
    <w:rsid w:val="002209F7"/>
    <w:rsid w:val="00243E97"/>
    <w:rsid w:val="002514CA"/>
    <w:rsid w:val="00251D20"/>
    <w:rsid w:val="00260019"/>
    <w:rsid w:val="0026115E"/>
    <w:rsid w:val="002729CC"/>
    <w:rsid w:val="002757F0"/>
    <w:rsid w:val="002A6BD3"/>
    <w:rsid w:val="002B1DD9"/>
    <w:rsid w:val="002D5F96"/>
    <w:rsid w:val="002D62BE"/>
    <w:rsid w:val="002E0AEB"/>
    <w:rsid w:val="002E20D8"/>
    <w:rsid w:val="002E24F8"/>
    <w:rsid w:val="002E3CE5"/>
    <w:rsid w:val="002F1E7A"/>
    <w:rsid w:val="00304723"/>
    <w:rsid w:val="00311E8E"/>
    <w:rsid w:val="00320F32"/>
    <w:rsid w:val="00324D63"/>
    <w:rsid w:val="00325AF8"/>
    <w:rsid w:val="00327225"/>
    <w:rsid w:val="0033373A"/>
    <w:rsid w:val="00336622"/>
    <w:rsid w:val="0035141E"/>
    <w:rsid w:val="00373E95"/>
    <w:rsid w:val="0037554C"/>
    <w:rsid w:val="0038286B"/>
    <w:rsid w:val="00385CFD"/>
    <w:rsid w:val="003A4ECE"/>
    <w:rsid w:val="003B184D"/>
    <w:rsid w:val="003D79B4"/>
    <w:rsid w:val="003F0B6B"/>
    <w:rsid w:val="00417C09"/>
    <w:rsid w:val="0044093F"/>
    <w:rsid w:val="00442671"/>
    <w:rsid w:val="00450BCF"/>
    <w:rsid w:val="0045272B"/>
    <w:rsid w:val="00460869"/>
    <w:rsid w:val="004629D1"/>
    <w:rsid w:val="004872CF"/>
    <w:rsid w:val="00492373"/>
    <w:rsid w:val="004B7365"/>
    <w:rsid w:val="004C2298"/>
    <w:rsid w:val="004D0048"/>
    <w:rsid w:val="004D34D6"/>
    <w:rsid w:val="004F61B0"/>
    <w:rsid w:val="00500116"/>
    <w:rsid w:val="00501F4B"/>
    <w:rsid w:val="005046E2"/>
    <w:rsid w:val="005050DC"/>
    <w:rsid w:val="005201FD"/>
    <w:rsid w:val="005272FB"/>
    <w:rsid w:val="00537A8B"/>
    <w:rsid w:val="005423C4"/>
    <w:rsid w:val="00544558"/>
    <w:rsid w:val="005453E2"/>
    <w:rsid w:val="00551110"/>
    <w:rsid w:val="00570907"/>
    <w:rsid w:val="0057578F"/>
    <w:rsid w:val="005A097E"/>
    <w:rsid w:val="005A4A02"/>
    <w:rsid w:val="005B6BCF"/>
    <w:rsid w:val="005B72EB"/>
    <w:rsid w:val="005C235D"/>
    <w:rsid w:val="005C38F0"/>
    <w:rsid w:val="005D6A58"/>
    <w:rsid w:val="005F23BD"/>
    <w:rsid w:val="00634008"/>
    <w:rsid w:val="00635A9D"/>
    <w:rsid w:val="00652BF5"/>
    <w:rsid w:val="00657D87"/>
    <w:rsid w:val="00673379"/>
    <w:rsid w:val="0067362E"/>
    <w:rsid w:val="00681E80"/>
    <w:rsid w:val="00683DA6"/>
    <w:rsid w:val="006A1749"/>
    <w:rsid w:val="006A2D82"/>
    <w:rsid w:val="006A68E9"/>
    <w:rsid w:val="006B553C"/>
    <w:rsid w:val="006C5782"/>
    <w:rsid w:val="006D6216"/>
    <w:rsid w:val="006E0BED"/>
    <w:rsid w:val="006E2175"/>
    <w:rsid w:val="006E3849"/>
    <w:rsid w:val="006F1DC2"/>
    <w:rsid w:val="0070616C"/>
    <w:rsid w:val="007211AE"/>
    <w:rsid w:val="007212C4"/>
    <w:rsid w:val="0075183F"/>
    <w:rsid w:val="0076312F"/>
    <w:rsid w:val="00773E17"/>
    <w:rsid w:val="00785796"/>
    <w:rsid w:val="00792469"/>
    <w:rsid w:val="00793B0E"/>
    <w:rsid w:val="00794707"/>
    <w:rsid w:val="007A1384"/>
    <w:rsid w:val="007A5A94"/>
    <w:rsid w:val="007A676E"/>
    <w:rsid w:val="007B2CAE"/>
    <w:rsid w:val="007C1C93"/>
    <w:rsid w:val="007C5A3B"/>
    <w:rsid w:val="007D4BC3"/>
    <w:rsid w:val="007D4DB1"/>
    <w:rsid w:val="007E0CE7"/>
    <w:rsid w:val="007F04C8"/>
    <w:rsid w:val="007F581E"/>
    <w:rsid w:val="008179E6"/>
    <w:rsid w:val="00821E17"/>
    <w:rsid w:val="008237B5"/>
    <w:rsid w:val="008255DA"/>
    <w:rsid w:val="00835A61"/>
    <w:rsid w:val="00842BC3"/>
    <w:rsid w:val="00847D35"/>
    <w:rsid w:val="00851A80"/>
    <w:rsid w:val="00875DAD"/>
    <w:rsid w:val="008935A8"/>
    <w:rsid w:val="008957A3"/>
    <w:rsid w:val="008D2DE4"/>
    <w:rsid w:val="008D58B4"/>
    <w:rsid w:val="008D5F8F"/>
    <w:rsid w:val="0090339E"/>
    <w:rsid w:val="0092480C"/>
    <w:rsid w:val="0092787F"/>
    <w:rsid w:val="0093093C"/>
    <w:rsid w:val="0093129D"/>
    <w:rsid w:val="00950EC6"/>
    <w:rsid w:val="00953C05"/>
    <w:rsid w:val="00970D32"/>
    <w:rsid w:val="009732B9"/>
    <w:rsid w:val="009734CC"/>
    <w:rsid w:val="009925E6"/>
    <w:rsid w:val="009B5F60"/>
    <w:rsid w:val="009C4EE8"/>
    <w:rsid w:val="009C65B3"/>
    <w:rsid w:val="009C6B6A"/>
    <w:rsid w:val="009C7373"/>
    <w:rsid w:val="009D1B6A"/>
    <w:rsid w:val="009D50A8"/>
    <w:rsid w:val="009E0B1A"/>
    <w:rsid w:val="00A0044E"/>
    <w:rsid w:val="00A077BF"/>
    <w:rsid w:val="00A23BBB"/>
    <w:rsid w:val="00A36820"/>
    <w:rsid w:val="00A42BA5"/>
    <w:rsid w:val="00A45199"/>
    <w:rsid w:val="00A53C53"/>
    <w:rsid w:val="00A616DA"/>
    <w:rsid w:val="00A6741F"/>
    <w:rsid w:val="00AD4B4B"/>
    <w:rsid w:val="00AE27C8"/>
    <w:rsid w:val="00AE530B"/>
    <w:rsid w:val="00B0706F"/>
    <w:rsid w:val="00B25CBB"/>
    <w:rsid w:val="00B26B87"/>
    <w:rsid w:val="00B564A8"/>
    <w:rsid w:val="00B75F01"/>
    <w:rsid w:val="00B77B87"/>
    <w:rsid w:val="00B819B3"/>
    <w:rsid w:val="00B86A57"/>
    <w:rsid w:val="00B918F5"/>
    <w:rsid w:val="00BC3982"/>
    <w:rsid w:val="00BC4A41"/>
    <w:rsid w:val="00BC569A"/>
    <w:rsid w:val="00C0689B"/>
    <w:rsid w:val="00C06E04"/>
    <w:rsid w:val="00C15535"/>
    <w:rsid w:val="00C20BC5"/>
    <w:rsid w:val="00C36253"/>
    <w:rsid w:val="00C37388"/>
    <w:rsid w:val="00C51D75"/>
    <w:rsid w:val="00C6490C"/>
    <w:rsid w:val="00C64A21"/>
    <w:rsid w:val="00C67D5F"/>
    <w:rsid w:val="00C95CC2"/>
    <w:rsid w:val="00C96389"/>
    <w:rsid w:val="00CA35CB"/>
    <w:rsid w:val="00CA5B49"/>
    <w:rsid w:val="00CC1922"/>
    <w:rsid w:val="00CC2DE2"/>
    <w:rsid w:val="00CC7864"/>
    <w:rsid w:val="00CD6DA2"/>
    <w:rsid w:val="00CD7CEB"/>
    <w:rsid w:val="00CE1532"/>
    <w:rsid w:val="00CF54DF"/>
    <w:rsid w:val="00CF642A"/>
    <w:rsid w:val="00D031B0"/>
    <w:rsid w:val="00D1383F"/>
    <w:rsid w:val="00D21B03"/>
    <w:rsid w:val="00D30891"/>
    <w:rsid w:val="00D4090D"/>
    <w:rsid w:val="00D42BCD"/>
    <w:rsid w:val="00D53350"/>
    <w:rsid w:val="00D60020"/>
    <w:rsid w:val="00D70A47"/>
    <w:rsid w:val="00D7579E"/>
    <w:rsid w:val="00D75B59"/>
    <w:rsid w:val="00D81404"/>
    <w:rsid w:val="00D846C9"/>
    <w:rsid w:val="00D931AF"/>
    <w:rsid w:val="00DA13A2"/>
    <w:rsid w:val="00DA2260"/>
    <w:rsid w:val="00DA476A"/>
    <w:rsid w:val="00DE08EB"/>
    <w:rsid w:val="00DE2EE8"/>
    <w:rsid w:val="00DE4307"/>
    <w:rsid w:val="00DE5AC8"/>
    <w:rsid w:val="00DE5B01"/>
    <w:rsid w:val="00DF7ED2"/>
    <w:rsid w:val="00E004F6"/>
    <w:rsid w:val="00E2250E"/>
    <w:rsid w:val="00E31BA5"/>
    <w:rsid w:val="00E63AE1"/>
    <w:rsid w:val="00E63F76"/>
    <w:rsid w:val="00E83EB2"/>
    <w:rsid w:val="00E92991"/>
    <w:rsid w:val="00EA17F4"/>
    <w:rsid w:val="00EA6088"/>
    <w:rsid w:val="00EB0F14"/>
    <w:rsid w:val="00EB70AD"/>
    <w:rsid w:val="00EC003B"/>
    <w:rsid w:val="00EE3E06"/>
    <w:rsid w:val="00EF756A"/>
    <w:rsid w:val="00F05A26"/>
    <w:rsid w:val="00F15101"/>
    <w:rsid w:val="00F202EC"/>
    <w:rsid w:val="00F320E1"/>
    <w:rsid w:val="00F3617D"/>
    <w:rsid w:val="00F417F2"/>
    <w:rsid w:val="00F50736"/>
    <w:rsid w:val="00F64938"/>
    <w:rsid w:val="00F81338"/>
    <w:rsid w:val="00F84598"/>
    <w:rsid w:val="00F91E22"/>
    <w:rsid w:val="00F96F32"/>
    <w:rsid w:val="00FA72EE"/>
    <w:rsid w:val="00FD178E"/>
    <w:rsid w:val="00FD599B"/>
    <w:rsid w:val="00FE4492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75EF21"/>
  <w15:docId w15:val="{81316A78-F379-4E3F-A8BF-0114A1CF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2EC"/>
    <w:pPr>
      <w:keepNext/>
      <w:ind w:left="30" w:hanging="810"/>
      <w:jc w:val="both"/>
      <w:outlineLvl w:val="3"/>
    </w:pPr>
    <w:rPr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02EC"/>
    <w:pPr>
      <w:keepNext/>
      <w:jc w:val="center"/>
      <w:outlineLvl w:val="5"/>
    </w:pPr>
    <w:rPr>
      <w:b/>
      <w:bCs/>
      <w:sz w:val="28"/>
      <w:szCs w:val="28"/>
      <w:lang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02E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F202EC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paragraph" w:styleId="Header">
    <w:name w:val="header"/>
    <w:basedOn w:val="Normal"/>
    <w:link w:val="Head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F202EC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02E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202E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uiPriority w:val="99"/>
    <w:qFormat/>
    <w:rsid w:val="00F202EC"/>
    <w:pPr>
      <w:ind w:right="36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J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0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EC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337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373A"/>
    <w:pPr>
      <w:bidi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33373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417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913B-4154-474E-BE9D-26B21A9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YOUSEF</dc:creator>
  <cp:lastModifiedBy>postgraduate</cp:lastModifiedBy>
  <cp:revision>2</cp:revision>
  <cp:lastPrinted>2019-07-28T12:14:00Z</cp:lastPrinted>
  <dcterms:created xsi:type="dcterms:W3CDTF">2021-12-20T10:03:00Z</dcterms:created>
  <dcterms:modified xsi:type="dcterms:W3CDTF">2021-12-20T10:03:00Z</dcterms:modified>
</cp:coreProperties>
</file>